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7AB8C" w14:textId="6085B750" w:rsidR="006E3BB9" w:rsidRPr="006E3BB9" w:rsidRDefault="006E3BB9" w:rsidP="006E3BB9">
      <w:pPr>
        <w:spacing w:after="60"/>
        <w:ind w:left="1985" w:hanging="1985"/>
        <w:rPr>
          <w:rFonts w:ascii="Arial" w:eastAsiaTheme="minorEastAsia" w:hAnsi="Arial" w:cs="Arial"/>
          <w:b/>
          <w:bCs/>
          <w:iCs/>
          <w:sz w:val="22"/>
          <w:szCs w:val="22"/>
          <w:lang w:eastAsia="zh-CN"/>
        </w:rPr>
      </w:pPr>
      <w:bookmarkStart w:id="0" w:name="_Hlk54275161"/>
      <w:bookmarkEnd w:id="0"/>
      <w:r w:rsidRPr="006E3BB9">
        <w:rPr>
          <w:rFonts w:ascii="Arial" w:eastAsia="MS Mincho" w:hAnsi="Arial" w:cs="Arial"/>
          <w:b/>
          <w:bCs/>
          <w:sz w:val="22"/>
          <w:szCs w:val="22"/>
          <w:lang w:val="en-US" w:eastAsia="en-US"/>
        </w:rPr>
        <w:t>3GPP TSG-RAN WG1 Meeting #121</w:t>
      </w:r>
      <w:r w:rsidRPr="006E3BB9">
        <w:rPr>
          <w:rFonts w:ascii="Arial" w:eastAsia="MS Mincho" w:hAnsi="Arial" w:cs="Arial"/>
          <w:b/>
          <w:bCs/>
          <w:iCs/>
          <w:sz w:val="22"/>
          <w:szCs w:val="22"/>
          <w:lang w:eastAsia="en-US"/>
        </w:rPr>
        <w:tab/>
      </w:r>
      <w:r>
        <w:rPr>
          <w:rFonts w:ascii="Arial" w:eastAsiaTheme="minorEastAsia" w:hAnsi="Arial" w:cs="Arial"/>
          <w:b/>
          <w:bCs/>
          <w:iCs/>
          <w:sz w:val="22"/>
          <w:szCs w:val="22"/>
          <w:lang w:eastAsia="zh-CN"/>
        </w:rPr>
        <w:tab/>
      </w:r>
      <w:r>
        <w:rPr>
          <w:rFonts w:ascii="Arial" w:eastAsiaTheme="minorEastAsia" w:hAnsi="Arial" w:cs="Arial"/>
          <w:b/>
          <w:bCs/>
          <w:iCs/>
          <w:sz w:val="22"/>
          <w:szCs w:val="22"/>
          <w:lang w:eastAsia="zh-CN"/>
        </w:rPr>
        <w:tab/>
      </w:r>
      <w:r>
        <w:rPr>
          <w:rFonts w:ascii="Arial" w:eastAsiaTheme="minorEastAsia" w:hAnsi="Arial" w:cs="Arial"/>
          <w:b/>
          <w:bCs/>
          <w:iCs/>
          <w:sz w:val="22"/>
          <w:szCs w:val="22"/>
          <w:lang w:eastAsia="zh-CN"/>
        </w:rPr>
        <w:tab/>
      </w:r>
      <w:r>
        <w:rPr>
          <w:rFonts w:ascii="Arial" w:eastAsiaTheme="minorEastAsia" w:hAnsi="Arial" w:cs="Arial"/>
          <w:b/>
          <w:bCs/>
          <w:iCs/>
          <w:sz w:val="22"/>
          <w:szCs w:val="22"/>
          <w:lang w:eastAsia="zh-CN"/>
        </w:rPr>
        <w:tab/>
      </w:r>
      <w:r>
        <w:rPr>
          <w:rFonts w:ascii="Arial" w:eastAsiaTheme="minorEastAsia" w:hAnsi="Arial" w:cs="Arial"/>
          <w:b/>
          <w:bCs/>
          <w:iCs/>
          <w:sz w:val="22"/>
          <w:szCs w:val="22"/>
          <w:lang w:eastAsia="zh-CN"/>
        </w:rPr>
        <w:tab/>
      </w:r>
      <w:r>
        <w:rPr>
          <w:rFonts w:ascii="Arial" w:eastAsiaTheme="minorEastAsia" w:hAnsi="Arial" w:cs="Arial"/>
          <w:b/>
          <w:bCs/>
          <w:iCs/>
          <w:sz w:val="22"/>
          <w:szCs w:val="22"/>
          <w:lang w:eastAsia="zh-CN"/>
        </w:rPr>
        <w:tab/>
      </w:r>
      <w:r w:rsidR="00075580" w:rsidRPr="00075580">
        <w:rPr>
          <w:rFonts w:ascii="Arial" w:eastAsia="MS Mincho" w:hAnsi="Arial" w:cs="Arial"/>
          <w:b/>
          <w:bCs/>
          <w:iCs/>
          <w:sz w:val="22"/>
          <w:szCs w:val="22"/>
          <w:lang w:eastAsia="en-US"/>
        </w:rPr>
        <w:t>R1-2503662</w:t>
      </w:r>
    </w:p>
    <w:p w14:paraId="448D1365" w14:textId="77777777" w:rsidR="006E3BB9" w:rsidRPr="006E3BB9" w:rsidRDefault="006E3BB9" w:rsidP="006E3BB9">
      <w:pPr>
        <w:spacing w:after="60"/>
        <w:ind w:left="1985" w:hanging="1985"/>
        <w:rPr>
          <w:rFonts w:ascii="Arial" w:eastAsia="MS Mincho" w:hAnsi="Arial" w:cs="Arial"/>
          <w:b/>
          <w:bCs/>
          <w:sz w:val="22"/>
          <w:szCs w:val="22"/>
          <w:lang w:eastAsia="en-US"/>
        </w:rPr>
      </w:pPr>
      <w:r w:rsidRPr="006E3BB9">
        <w:rPr>
          <w:rFonts w:ascii="Arial" w:eastAsia="MS Mincho" w:hAnsi="Arial" w:cs="Arial"/>
          <w:b/>
          <w:bCs/>
          <w:sz w:val="22"/>
          <w:szCs w:val="22"/>
          <w:lang w:eastAsia="en-US"/>
        </w:rPr>
        <w:t xml:space="preserve">St Julian's, Malta, 19 - 23 </w:t>
      </w:r>
      <w:proofErr w:type="gramStart"/>
      <w:r w:rsidRPr="006E3BB9">
        <w:rPr>
          <w:rFonts w:ascii="Arial" w:eastAsia="MS Mincho" w:hAnsi="Arial" w:cs="Arial"/>
          <w:b/>
          <w:bCs/>
          <w:sz w:val="22"/>
          <w:szCs w:val="22"/>
          <w:lang w:eastAsia="en-US"/>
        </w:rPr>
        <w:t>May,</w:t>
      </w:r>
      <w:proofErr w:type="gramEnd"/>
      <w:r w:rsidRPr="006E3BB9">
        <w:rPr>
          <w:rFonts w:ascii="Arial" w:eastAsia="MS Mincho" w:hAnsi="Arial" w:cs="Arial"/>
          <w:b/>
          <w:bCs/>
          <w:sz w:val="22"/>
          <w:szCs w:val="22"/>
          <w:lang w:eastAsia="en-US"/>
        </w:rPr>
        <w:t xml:space="preserve"> 2025</w:t>
      </w:r>
    </w:p>
    <w:p w14:paraId="12B2B97C" w14:textId="77777777" w:rsidR="00F25FFA" w:rsidRDefault="00F25FFA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3FB1671" w14:textId="0BDAB35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302CE">
        <w:rPr>
          <w:rFonts w:ascii="Arial" w:hAnsi="Arial" w:cs="Arial"/>
          <w:b/>
          <w:sz w:val="22"/>
          <w:szCs w:val="22"/>
        </w:rPr>
        <w:t xml:space="preserve">Draft </w:t>
      </w:r>
      <w:proofErr w:type="gramStart"/>
      <w:r w:rsidR="00A302CE">
        <w:rPr>
          <w:rFonts w:ascii="Arial" w:hAnsi="Arial" w:cs="Arial"/>
          <w:b/>
          <w:sz w:val="22"/>
          <w:szCs w:val="22"/>
        </w:rPr>
        <w:t>r</w:t>
      </w:r>
      <w:r w:rsidR="00433287">
        <w:rPr>
          <w:rFonts w:ascii="Arial" w:hAnsi="Arial" w:cs="Arial"/>
          <w:b/>
          <w:sz w:val="22"/>
          <w:szCs w:val="22"/>
        </w:rPr>
        <w:t>eply</w:t>
      </w:r>
      <w:proofErr w:type="gramEnd"/>
      <w:r w:rsidR="00433287">
        <w:rPr>
          <w:rFonts w:ascii="Arial" w:hAnsi="Arial" w:cs="Arial"/>
          <w:b/>
          <w:sz w:val="22"/>
          <w:szCs w:val="22"/>
        </w:rPr>
        <w:t xml:space="preserve"> </w:t>
      </w:r>
      <w:r w:rsidR="002A48CE" w:rsidRPr="002A48CE">
        <w:rPr>
          <w:rFonts w:ascii="Arial" w:hAnsi="Arial" w:cs="Arial"/>
          <w:b/>
          <w:sz w:val="22"/>
          <w:szCs w:val="22"/>
        </w:rPr>
        <w:t xml:space="preserve">LS on </w:t>
      </w:r>
      <w:r w:rsidR="006E3BB9" w:rsidRPr="006E3BB9">
        <w:rPr>
          <w:rFonts w:ascii="Arial" w:hAnsi="Arial" w:cs="Arial"/>
          <w:b/>
          <w:sz w:val="22"/>
          <w:szCs w:val="22"/>
        </w:rPr>
        <w:t>simultaneous configuration of SBFD and DC</w:t>
      </w:r>
    </w:p>
    <w:p w14:paraId="7298A76B" w14:textId="00833EDB" w:rsidR="00B97703" w:rsidRPr="00F76308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E3BB9" w:rsidRPr="006E3BB9">
        <w:rPr>
          <w:rFonts w:ascii="Arial" w:hAnsi="Arial" w:cs="Arial"/>
          <w:b/>
          <w:bCs/>
          <w:sz w:val="22"/>
          <w:szCs w:val="22"/>
        </w:rPr>
        <w:t xml:space="preserve">R1-2503615 </w:t>
      </w:r>
      <w:r w:rsidR="00513959" w:rsidRPr="00F76308">
        <w:rPr>
          <w:rFonts w:ascii="Arial" w:hAnsi="Arial" w:cs="Arial"/>
          <w:b/>
          <w:sz w:val="22"/>
          <w:szCs w:val="22"/>
        </w:rPr>
        <w:t>(</w:t>
      </w:r>
      <w:r w:rsidR="006E3BB9" w:rsidRPr="006E3BB9">
        <w:rPr>
          <w:rFonts w:ascii="Arial" w:hAnsi="Arial" w:cs="Arial"/>
          <w:b/>
          <w:sz w:val="22"/>
          <w:szCs w:val="22"/>
        </w:rPr>
        <w:t>R2-2503191</w:t>
      </w:r>
      <w:r w:rsidR="00513959" w:rsidRPr="00F76308">
        <w:rPr>
          <w:rFonts w:ascii="Arial" w:hAnsi="Arial" w:cs="Arial"/>
          <w:b/>
          <w:sz w:val="22"/>
          <w:szCs w:val="22"/>
        </w:rPr>
        <w:t>)</w:t>
      </w:r>
    </w:p>
    <w:p w14:paraId="655BA0D1" w14:textId="655892B1" w:rsidR="00B97703" w:rsidRPr="00101C26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5065">
        <w:rPr>
          <w:rFonts w:ascii="Arial" w:hAnsi="Arial" w:cs="Arial" w:hint="eastAsia"/>
          <w:b/>
          <w:bCs/>
          <w:sz w:val="22"/>
          <w:szCs w:val="22"/>
          <w:lang w:eastAsia="zh-CN"/>
        </w:rPr>
        <w:t>Release</w:t>
      </w:r>
      <w:r w:rsidR="002D7C27"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r w:rsidR="002A48CE">
        <w:rPr>
          <w:rFonts w:ascii="Arial" w:hAnsi="Arial" w:cs="Arial" w:hint="eastAsia"/>
          <w:b/>
          <w:sz w:val="22"/>
          <w:szCs w:val="22"/>
          <w:lang w:eastAsia="zh-CN"/>
        </w:rPr>
        <w:t>1</w:t>
      </w:r>
      <w:r w:rsidR="00101C26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9</w:t>
      </w:r>
    </w:p>
    <w:bookmarkEnd w:id="3"/>
    <w:bookmarkEnd w:id="4"/>
    <w:bookmarkEnd w:id="5"/>
    <w:p w14:paraId="07354FF7" w14:textId="7569FB1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06ADB" w:rsidRPr="00C06ADB">
        <w:rPr>
          <w:rFonts w:ascii="Arial" w:hAnsi="Arial" w:cs="Arial"/>
          <w:b/>
          <w:bCs/>
          <w:sz w:val="22"/>
          <w:szCs w:val="22"/>
        </w:rPr>
        <w:t>NR_duplex_evo</w:t>
      </w:r>
      <w:proofErr w:type="spellEnd"/>
      <w:r w:rsidR="00C06ADB" w:rsidRPr="00C06ADB">
        <w:rPr>
          <w:rFonts w:ascii="Arial" w:hAnsi="Arial" w:cs="Arial"/>
          <w:b/>
          <w:bCs/>
          <w:sz w:val="22"/>
          <w:szCs w:val="22"/>
        </w:rPr>
        <w:t>-Core</w:t>
      </w:r>
      <w:r w:rsidR="002A48CE" w:rsidRPr="002A48CE" w:rsidDel="002A48CE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34968A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23FE7A4" w14:textId="736D3397" w:rsidR="00B97703" w:rsidRPr="0004506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F36D9">
        <w:rPr>
          <w:rFonts w:ascii="Arial" w:hAnsi="Arial" w:cs="Arial"/>
          <w:b/>
          <w:sz w:val="22"/>
          <w:szCs w:val="22"/>
        </w:rPr>
        <w:t>RAN1</w:t>
      </w:r>
    </w:p>
    <w:p w14:paraId="78A661C8" w14:textId="08EC6B95" w:rsidR="00B97703" w:rsidRPr="00C06ADB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045065">
        <w:rPr>
          <w:rFonts w:ascii="Arial" w:hAnsi="Arial" w:cs="Arial"/>
          <w:b/>
          <w:sz w:val="22"/>
          <w:szCs w:val="22"/>
        </w:rPr>
        <w:t>To:</w:t>
      </w:r>
      <w:r w:rsidRPr="00045065">
        <w:rPr>
          <w:rFonts w:ascii="Arial" w:hAnsi="Arial" w:cs="Arial"/>
          <w:b/>
          <w:bCs/>
          <w:sz w:val="22"/>
          <w:szCs w:val="22"/>
        </w:rPr>
        <w:tab/>
      </w:r>
      <w:r w:rsidR="002A48CE">
        <w:rPr>
          <w:rFonts w:ascii="Arial" w:hAnsi="Arial" w:cs="Arial"/>
          <w:b/>
          <w:sz w:val="22"/>
          <w:szCs w:val="22"/>
        </w:rPr>
        <w:t>RAN</w:t>
      </w:r>
      <w:r w:rsidR="006E3BB9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2</w:t>
      </w:r>
    </w:p>
    <w:p w14:paraId="22022261" w14:textId="19C27F97" w:rsidR="00B97703" w:rsidRPr="006E3BB9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bookmarkStart w:id="6" w:name="OLE_LINK45"/>
      <w:bookmarkStart w:id="7" w:name="OLE_LINK46"/>
      <w:r w:rsidRPr="00045065">
        <w:rPr>
          <w:rFonts w:ascii="Arial" w:hAnsi="Arial" w:cs="Arial"/>
          <w:b/>
          <w:sz w:val="22"/>
          <w:szCs w:val="22"/>
        </w:rPr>
        <w:t>Cc:</w:t>
      </w:r>
      <w:r w:rsidRPr="00045065">
        <w:rPr>
          <w:rFonts w:ascii="Arial" w:hAnsi="Arial" w:cs="Arial"/>
          <w:b/>
          <w:bCs/>
          <w:sz w:val="22"/>
          <w:szCs w:val="22"/>
        </w:rPr>
        <w:tab/>
      </w:r>
      <w:r w:rsidR="006E3BB9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RAN3, RAN4</w:t>
      </w:r>
    </w:p>
    <w:bookmarkEnd w:id="6"/>
    <w:bookmarkEnd w:id="7"/>
    <w:p w14:paraId="46EDAC4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EB68E9A" w14:textId="0102739B" w:rsidR="00026943" w:rsidRPr="00045065" w:rsidRDefault="00026943" w:rsidP="0002694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C897B3D" w14:textId="5619B8C1" w:rsidR="00026943" w:rsidRDefault="00026943" w:rsidP="0002694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45065">
        <w:rPr>
          <w:rFonts w:ascii="Arial" w:hAnsi="Arial" w:cs="Arial"/>
          <w:b/>
          <w:bCs/>
          <w:sz w:val="22"/>
          <w:szCs w:val="22"/>
        </w:rPr>
        <w:tab/>
      </w:r>
    </w:p>
    <w:p w14:paraId="593F5F92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F4245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BE69CC0" w14:textId="77777777" w:rsidR="00B97703" w:rsidRPr="00CB32C8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45065" w:rsidRPr="00CB32C8">
        <w:rPr>
          <w:b/>
        </w:rPr>
        <w:t>-</w:t>
      </w:r>
    </w:p>
    <w:p w14:paraId="544F4F12" w14:textId="77777777" w:rsidR="00B97703" w:rsidRPr="00807923" w:rsidRDefault="000F6242" w:rsidP="00B97703">
      <w:pPr>
        <w:pStyle w:val="1"/>
      </w:pPr>
      <w:r w:rsidRPr="00807923">
        <w:t>1</w:t>
      </w:r>
      <w:r w:rsidR="002F1940" w:rsidRPr="00807923">
        <w:tab/>
      </w:r>
      <w:r w:rsidRPr="00807923">
        <w:t>Overall description</w:t>
      </w:r>
    </w:p>
    <w:p w14:paraId="676998B2" w14:textId="6E915D0D" w:rsidR="009F619E" w:rsidRDefault="009F619E" w:rsidP="009F619E">
      <w:pPr>
        <w:spacing w:after="100" w:afterAutospacing="1"/>
        <w:jc w:val="both"/>
        <w:rPr>
          <w:rFonts w:ascii="Arial" w:eastAsiaTheme="minorEastAsia" w:hAnsi="Arial" w:cs="Arial"/>
          <w:lang w:eastAsia="zh-CN"/>
        </w:rPr>
      </w:pPr>
      <w:r w:rsidRPr="00807923">
        <w:rPr>
          <w:rFonts w:ascii="Arial" w:hAnsi="Arial" w:cs="Arial"/>
        </w:rPr>
        <w:t xml:space="preserve">RAN1 would like to thank </w:t>
      </w:r>
      <w:r w:rsidR="002A48CE" w:rsidRPr="00807923">
        <w:rPr>
          <w:rFonts w:ascii="Arial" w:hAnsi="Arial" w:cs="Arial"/>
        </w:rPr>
        <w:t>R</w:t>
      </w:r>
      <w:r w:rsidRPr="00807923">
        <w:rPr>
          <w:rFonts w:ascii="Arial" w:hAnsi="Arial" w:cs="Arial"/>
        </w:rPr>
        <w:t>A</w:t>
      </w:r>
      <w:r w:rsidR="002A48CE" w:rsidRPr="00807923">
        <w:rPr>
          <w:rFonts w:ascii="Arial" w:hAnsi="Arial" w:cs="Arial"/>
        </w:rPr>
        <w:t>N</w:t>
      </w:r>
      <w:r w:rsidR="006E3BB9">
        <w:rPr>
          <w:rFonts w:ascii="Arial" w:eastAsiaTheme="minorEastAsia" w:hAnsi="Arial" w:cs="Arial" w:hint="eastAsia"/>
          <w:lang w:eastAsia="zh-CN"/>
        </w:rPr>
        <w:t>2</w:t>
      </w:r>
      <w:r w:rsidRPr="00807923">
        <w:rPr>
          <w:rFonts w:ascii="Arial" w:hAnsi="Arial" w:cs="Arial"/>
        </w:rPr>
        <w:t>’s LS (</w:t>
      </w:r>
      <w:r w:rsidR="006E3BB9" w:rsidRPr="006E3BB9">
        <w:rPr>
          <w:rFonts w:ascii="Arial" w:hAnsi="Arial" w:cs="Arial"/>
        </w:rPr>
        <w:t>R2-2503191</w:t>
      </w:r>
      <w:r w:rsidRPr="00807923">
        <w:rPr>
          <w:rFonts w:ascii="Arial" w:hAnsi="Arial" w:cs="Arial"/>
        </w:rPr>
        <w:t xml:space="preserve">) on </w:t>
      </w:r>
      <w:r w:rsidR="006E3BB9" w:rsidRPr="006E3BB9">
        <w:rPr>
          <w:rFonts w:ascii="Arial" w:hAnsi="Arial" w:cs="Arial"/>
        </w:rPr>
        <w:t>simultaneous configuration of SBFD and DC</w:t>
      </w:r>
      <w:r w:rsidRPr="00807923">
        <w:rPr>
          <w:rFonts w:ascii="Arial" w:hAnsi="Arial" w:cs="Arial"/>
        </w:rPr>
        <w:t xml:space="preserve">. </w:t>
      </w:r>
      <w:r w:rsidR="00953773" w:rsidRPr="00807923">
        <w:rPr>
          <w:rFonts w:ascii="Arial" w:hAnsi="Arial" w:cs="Arial"/>
        </w:rPr>
        <w:t xml:space="preserve">RAN1 discussed </w:t>
      </w:r>
      <w:r w:rsidR="00362F9A">
        <w:rPr>
          <w:rFonts w:ascii="Arial" w:hAnsi="Arial" w:cs="Arial"/>
        </w:rPr>
        <w:t xml:space="preserve">the </w:t>
      </w:r>
      <w:r w:rsidR="0032055A" w:rsidRPr="00807923">
        <w:rPr>
          <w:rFonts w:ascii="Arial" w:hAnsi="Arial" w:cs="Arial"/>
        </w:rPr>
        <w:t>question</w:t>
      </w:r>
      <w:r w:rsidR="00953773" w:rsidRPr="00807923">
        <w:rPr>
          <w:rFonts w:ascii="Arial" w:hAnsi="Arial" w:cs="Arial"/>
        </w:rPr>
        <w:t xml:space="preserve"> </w:t>
      </w:r>
      <w:r w:rsidR="009D0DC0" w:rsidRPr="00807923">
        <w:rPr>
          <w:rFonts w:ascii="Arial" w:hAnsi="Arial" w:cs="Arial"/>
        </w:rPr>
        <w:t xml:space="preserve">mentioned in the </w:t>
      </w:r>
      <w:r w:rsidR="00362F9A" w:rsidRPr="00807923">
        <w:rPr>
          <w:rFonts w:ascii="Arial" w:hAnsi="Arial" w:cs="Arial"/>
        </w:rPr>
        <w:t>RAN</w:t>
      </w:r>
      <w:r w:rsidR="00362F9A">
        <w:rPr>
          <w:rFonts w:ascii="Arial" w:eastAsiaTheme="minorEastAsia" w:hAnsi="Arial" w:cs="Arial"/>
          <w:lang w:eastAsia="zh-CN"/>
        </w:rPr>
        <w:t>2</w:t>
      </w:r>
      <w:r w:rsidR="00362F9A" w:rsidRPr="00807923">
        <w:rPr>
          <w:rFonts w:ascii="Arial" w:hAnsi="Arial" w:cs="Arial"/>
        </w:rPr>
        <w:t xml:space="preserve">’s </w:t>
      </w:r>
      <w:r w:rsidR="009D0DC0" w:rsidRPr="00807923">
        <w:rPr>
          <w:rFonts w:ascii="Arial" w:hAnsi="Arial" w:cs="Arial"/>
        </w:rPr>
        <w:t xml:space="preserve">LS and </w:t>
      </w:r>
      <w:r w:rsidR="009C5BDE" w:rsidRPr="00807923">
        <w:rPr>
          <w:rFonts w:ascii="Arial" w:hAnsi="Arial" w:cs="Arial"/>
        </w:rPr>
        <w:t>made the following replies</w:t>
      </w:r>
      <w:r w:rsidR="009D0DC0" w:rsidRPr="00807923">
        <w:rPr>
          <w:rFonts w:ascii="Arial" w:hAnsi="Arial" w:cs="Arial"/>
        </w:rPr>
        <w:t>.</w:t>
      </w:r>
    </w:p>
    <w:p w14:paraId="7E1AA2F9" w14:textId="77777777" w:rsidR="00B775C5" w:rsidRDefault="00B775C5" w:rsidP="009F619E">
      <w:pPr>
        <w:spacing w:after="100" w:afterAutospacing="1"/>
        <w:jc w:val="both"/>
        <w:rPr>
          <w:rFonts w:ascii="Arial" w:eastAsiaTheme="minorEastAsia" w:hAnsi="Arial" w:cs="Arial"/>
          <w:lang w:eastAsia="zh-CN"/>
        </w:rPr>
      </w:pPr>
    </w:p>
    <w:p w14:paraId="23588D1A" w14:textId="77777777" w:rsidR="00B775C5" w:rsidRPr="00B775C5" w:rsidRDefault="00B775C5" w:rsidP="00B775C5">
      <w:pPr>
        <w:spacing w:after="100" w:afterAutospacing="1"/>
        <w:jc w:val="both"/>
        <w:rPr>
          <w:rFonts w:ascii="Arial" w:eastAsiaTheme="minorEastAsia" w:hAnsi="Arial" w:cs="Arial"/>
          <w:b/>
          <w:lang w:val="en-US" w:eastAsia="zh-CN"/>
        </w:rPr>
      </w:pPr>
      <w:r w:rsidRPr="00B775C5">
        <w:rPr>
          <w:rFonts w:ascii="Arial" w:eastAsiaTheme="minorEastAsia" w:hAnsi="Arial" w:cs="Arial"/>
          <w:b/>
          <w:lang w:eastAsia="zh-CN"/>
        </w:rPr>
        <w:t xml:space="preserve">Question: </w:t>
      </w:r>
      <w:r w:rsidRPr="00B775C5">
        <w:rPr>
          <w:rFonts w:ascii="Arial" w:eastAsiaTheme="minorEastAsia" w:hAnsi="Arial" w:cs="Arial"/>
          <w:b/>
          <w:lang w:val="en-US" w:eastAsia="zh-CN"/>
        </w:rPr>
        <w:t>Whether SBFD and DC can be configured simultaneously, and whether there is any issue with such configuration for an SBFD-aware UE?</w:t>
      </w:r>
    </w:p>
    <w:p w14:paraId="7CED7CDD" w14:textId="77777777" w:rsidR="00B775C5" w:rsidRPr="00B775C5" w:rsidRDefault="00B775C5" w:rsidP="009F619E">
      <w:pPr>
        <w:spacing w:after="100" w:afterAutospacing="1"/>
        <w:jc w:val="both"/>
        <w:rPr>
          <w:rFonts w:ascii="Arial" w:eastAsiaTheme="minorEastAsia" w:hAnsi="Arial" w:cs="Arial"/>
          <w:lang w:val="en-US" w:eastAsia="zh-CN"/>
        </w:rPr>
      </w:pPr>
    </w:p>
    <w:p w14:paraId="08582E71" w14:textId="13D5B2AB" w:rsidR="006E3BB9" w:rsidRDefault="00B775C5" w:rsidP="009F619E">
      <w:pPr>
        <w:spacing w:after="100" w:afterAutospacing="1"/>
        <w:jc w:val="both"/>
        <w:rPr>
          <w:rFonts w:ascii="Arial" w:eastAsiaTheme="minorEastAsia" w:hAnsi="Arial" w:cs="Arial"/>
          <w:lang w:eastAsia="zh-CN"/>
        </w:rPr>
      </w:pPr>
      <w:r w:rsidRPr="00807923">
        <w:rPr>
          <w:rFonts w:ascii="Arial" w:hAnsi="Arial" w:cs="Arial"/>
          <w:b/>
          <w:bCs/>
        </w:rPr>
        <w:t>Answer</w:t>
      </w:r>
      <w:r>
        <w:rPr>
          <w:rFonts w:ascii="Arial" w:eastAsiaTheme="minorEastAsia" w:hAnsi="Arial" w:cs="Arial" w:hint="eastAsia"/>
          <w:b/>
          <w:bCs/>
          <w:lang w:eastAsia="zh-CN"/>
        </w:rPr>
        <w:t xml:space="preserve">: </w:t>
      </w:r>
      <w:r>
        <w:rPr>
          <w:rFonts w:ascii="Arial" w:eastAsiaTheme="minorEastAsia" w:hAnsi="Arial" w:cs="Arial" w:hint="eastAsia"/>
          <w:lang w:eastAsia="zh-CN"/>
        </w:rPr>
        <w:t>From RAN1</w:t>
      </w:r>
      <w:r>
        <w:rPr>
          <w:rFonts w:ascii="Arial" w:eastAsiaTheme="minorEastAsia" w:hAnsi="Arial" w:cs="Arial"/>
          <w:lang w:eastAsia="zh-CN"/>
        </w:rPr>
        <w:t>’</w:t>
      </w:r>
      <w:r>
        <w:rPr>
          <w:rFonts w:ascii="Arial" w:eastAsiaTheme="minorEastAsia" w:hAnsi="Arial" w:cs="Arial" w:hint="eastAsia"/>
          <w:lang w:eastAsia="zh-CN"/>
        </w:rPr>
        <w:t xml:space="preserve">s perspective, </w:t>
      </w:r>
      <w:r w:rsidRPr="00B775C5">
        <w:rPr>
          <w:rFonts w:ascii="Arial" w:eastAsiaTheme="minorEastAsia" w:hAnsi="Arial" w:cs="Arial"/>
          <w:lang w:eastAsia="zh-CN"/>
        </w:rPr>
        <w:t>SBFD and dual connectivity (DC) can be configured simultaneously for an SBFD-aware UE</w:t>
      </w:r>
      <w:r>
        <w:rPr>
          <w:rFonts w:ascii="Arial" w:eastAsiaTheme="minorEastAsia" w:hAnsi="Arial" w:cs="Arial" w:hint="eastAsia"/>
          <w:lang w:eastAsia="zh-CN"/>
        </w:rPr>
        <w:t xml:space="preserve">. To be specific, following DC cases can be considered for SBFD operation in MCG or SCG for </w:t>
      </w:r>
      <w:r w:rsidR="00362F9A">
        <w:rPr>
          <w:rFonts w:ascii="Arial" w:eastAsiaTheme="minorEastAsia" w:hAnsi="Arial" w:cs="Arial"/>
          <w:lang w:eastAsia="zh-CN"/>
        </w:rPr>
        <w:t xml:space="preserve">an </w:t>
      </w:r>
      <w:r w:rsidRPr="00B775C5">
        <w:rPr>
          <w:rFonts w:ascii="Arial" w:eastAsiaTheme="minorEastAsia" w:hAnsi="Arial" w:cs="Arial"/>
          <w:lang w:eastAsia="zh-CN"/>
        </w:rPr>
        <w:t>SBFD-aware UE</w:t>
      </w:r>
      <w:r>
        <w:rPr>
          <w:rFonts w:ascii="Arial" w:eastAsiaTheme="minorEastAsia" w:hAnsi="Arial" w:cs="Arial" w:hint="eastAsia"/>
          <w:lang w:eastAsia="zh-CN"/>
        </w:rPr>
        <w:t>.</w:t>
      </w:r>
    </w:p>
    <w:p w14:paraId="2D77B125" w14:textId="2173D4F5" w:rsidR="00B775C5" w:rsidRDefault="00B775C5" w:rsidP="00B775C5">
      <w:pPr>
        <w:pStyle w:val="af9"/>
        <w:numPr>
          <w:ilvl w:val="0"/>
          <w:numId w:val="19"/>
        </w:numPr>
        <w:spacing w:after="100" w:afterAutospacing="1"/>
        <w:ind w:firstLineChars="0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EN-DC</w:t>
      </w:r>
    </w:p>
    <w:p w14:paraId="4951E7AB" w14:textId="313CD4F4" w:rsidR="00B775C5" w:rsidRDefault="00B775C5" w:rsidP="00B775C5">
      <w:pPr>
        <w:pStyle w:val="af9"/>
        <w:numPr>
          <w:ilvl w:val="0"/>
          <w:numId w:val="19"/>
        </w:numPr>
        <w:spacing w:after="100" w:afterAutospacing="1"/>
        <w:ind w:firstLineChars="0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NE-DC</w:t>
      </w:r>
    </w:p>
    <w:p w14:paraId="0B01C54E" w14:textId="190E4A31" w:rsidR="00B775C5" w:rsidRPr="00B775C5" w:rsidRDefault="00B775C5" w:rsidP="00B775C5">
      <w:pPr>
        <w:pStyle w:val="af9"/>
        <w:numPr>
          <w:ilvl w:val="0"/>
          <w:numId w:val="19"/>
        </w:numPr>
        <w:spacing w:after="100" w:afterAutospacing="1"/>
        <w:ind w:firstLineChars="0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NR-DC</w:t>
      </w:r>
    </w:p>
    <w:p w14:paraId="0A8ABD59" w14:textId="1C16772E" w:rsidR="00C06ADB" w:rsidRPr="00B775C5" w:rsidRDefault="00B775C5" w:rsidP="009E4DC9">
      <w:pPr>
        <w:spacing w:before="120" w:after="120"/>
        <w:jc w:val="both"/>
        <w:rPr>
          <w:rFonts w:ascii="Arial" w:eastAsiaTheme="minorEastAsia" w:hAnsi="Arial" w:cs="Arial"/>
          <w:bCs/>
          <w:lang w:val="en-US" w:eastAsia="zh-CN"/>
        </w:rPr>
      </w:pPr>
      <w:r w:rsidRPr="00B775C5">
        <w:rPr>
          <w:rFonts w:ascii="Arial" w:eastAsiaTheme="minorEastAsia" w:hAnsi="Arial" w:cs="Arial" w:hint="eastAsia"/>
          <w:bCs/>
          <w:lang w:val="en-US" w:eastAsia="zh-CN"/>
        </w:rPr>
        <w:t xml:space="preserve">Note that RAN1 </w:t>
      </w:r>
      <w:r w:rsidRPr="00B775C5">
        <w:rPr>
          <w:rFonts w:ascii="Arial" w:eastAsiaTheme="minorEastAsia" w:hAnsi="Arial" w:cs="Arial"/>
          <w:bCs/>
          <w:lang w:val="en-US" w:eastAsia="zh-CN"/>
        </w:rPr>
        <w:t>achieved</w:t>
      </w:r>
      <w:r w:rsidRPr="00B775C5">
        <w:rPr>
          <w:rFonts w:ascii="Arial" w:eastAsiaTheme="minorEastAsia" w:hAnsi="Arial" w:cs="Arial" w:hint="eastAsia"/>
          <w:bCs/>
          <w:lang w:val="en-US" w:eastAsia="zh-CN"/>
        </w:rPr>
        <w:t xml:space="preserve"> </w:t>
      </w:r>
      <w:r w:rsidR="00362F9A">
        <w:rPr>
          <w:rFonts w:ascii="Arial" w:eastAsiaTheme="minorEastAsia" w:hAnsi="Arial" w:cs="Arial"/>
          <w:bCs/>
          <w:lang w:val="en-US" w:eastAsia="zh-CN"/>
        </w:rPr>
        <w:t xml:space="preserve">the </w:t>
      </w:r>
      <w:r w:rsidRPr="00B775C5">
        <w:rPr>
          <w:rFonts w:ascii="Arial" w:eastAsiaTheme="minorEastAsia" w:hAnsi="Arial" w:cs="Arial" w:hint="eastAsia"/>
          <w:bCs/>
          <w:lang w:val="en-US" w:eastAsia="zh-CN"/>
        </w:rPr>
        <w:t xml:space="preserve">following agreement </w:t>
      </w:r>
      <w:r w:rsidR="00362F9A">
        <w:rPr>
          <w:rFonts w:ascii="Arial" w:eastAsiaTheme="minorEastAsia" w:hAnsi="Arial" w:cs="Arial"/>
          <w:bCs/>
          <w:lang w:val="en-US" w:eastAsia="zh-CN"/>
        </w:rPr>
        <w:t xml:space="preserve">for SBFD operation in multi-carrier scenario </w:t>
      </w:r>
      <w:r w:rsidRPr="00B775C5">
        <w:rPr>
          <w:rFonts w:ascii="Arial" w:eastAsiaTheme="minorEastAsia" w:hAnsi="Arial" w:cs="Arial" w:hint="eastAsia"/>
          <w:bCs/>
          <w:lang w:val="en-US" w:eastAsia="zh-CN"/>
        </w:rPr>
        <w:t xml:space="preserve">in RAN1#120 meeting. </w:t>
      </w:r>
      <w:r w:rsidR="00362F9A">
        <w:rPr>
          <w:rFonts w:ascii="Arial" w:eastAsiaTheme="minorEastAsia" w:hAnsi="Arial" w:cs="Arial"/>
          <w:bCs/>
          <w:lang w:val="en-US" w:eastAsia="zh-CN"/>
        </w:rPr>
        <w:t>DC can be regarded as a specific case of multi</w:t>
      </w:r>
      <w:r w:rsidR="00BF7E80">
        <w:rPr>
          <w:rFonts w:ascii="Arial" w:eastAsiaTheme="minorEastAsia" w:hAnsi="Arial" w:cs="Arial"/>
          <w:bCs/>
          <w:lang w:val="en-US" w:eastAsia="zh-CN"/>
        </w:rPr>
        <w:t xml:space="preserve">-carrier scenario, </w:t>
      </w:r>
      <w:r w:rsidR="006D2F90">
        <w:rPr>
          <w:rFonts w:ascii="Arial" w:eastAsiaTheme="minorEastAsia" w:hAnsi="Arial" w:cs="Arial"/>
          <w:bCs/>
          <w:lang w:val="en-US" w:eastAsia="zh-CN"/>
        </w:rPr>
        <w:t>thus</w:t>
      </w:r>
      <w:r w:rsidR="00BF7E80">
        <w:rPr>
          <w:rFonts w:ascii="Arial" w:eastAsiaTheme="minorEastAsia" w:hAnsi="Arial" w:cs="Arial"/>
          <w:bCs/>
          <w:lang w:val="en-US" w:eastAsia="zh-CN"/>
        </w:rPr>
        <w:t xml:space="preserve"> the limitation of only one TDD carrier, as well as </w:t>
      </w:r>
      <w:r w:rsidR="006D2F90">
        <w:rPr>
          <w:rFonts w:ascii="Arial" w:eastAsiaTheme="minorEastAsia" w:hAnsi="Arial" w:cs="Arial"/>
          <w:bCs/>
          <w:lang w:val="en-US" w:eastAsia="zh-CN"/>
        </w:rPr>
        <w:t xml:space="preserve">the way for SBFD configuration of an </w:t>
      </w:r>
      <w:proofErr w:type="spellStart"/>
      <w:r w:rsidR="006D2F90">
        <w:rPr>
          <w:rFonts w:ascii="Arial" w:eastAsiaTheme="minorEastAsia" w:hAnsi="Arial" w:cs="Arial"/>
          <w:bCs/>
          <w:lang w:val="en-US" w:eastAsia="zh-CN"/>
        </w:rPr>
        <w:t>SCell</w:t>
      </w:r>
      <w:proofErr w:type="spellEnd"/>
      <w:r w:rsidR="006D2F90">
        <w:rPr>
          <w:rFonts w:ascii="Arial" w:eastAsiaTheme="minorEastAsia" w:hAnsi="Arial" w:cs="Arial"/>
          <w:bCs/>
          <w:lang w:val="en-US" w:eastAsia="zh-CN"/>
        </w:rPr>
        <w:t xml:space="preserve"> by UE dedicated signaling </w:t>
      </w:r>
      <w:r w:rsidR="007E5B8B">
        <w:rPr>
          <w:rFonts w:ascii="Arial" w:eastAsiaTheme="minorEastAsia" w:hAnsi="Arial" w:cs="Arial"/>
          <w:bCs/>
          <w:lang w:val="en-US" w:eastAsia="zh-CN"/>
        </w:rPr>
        <w:t xml:space="preserve">agreed for multi-carrier scenario </w:t>
      </w:r>
      <w:r w:rsidR="006D2F90">
        <w:rPr>
          <w:rFonts w:ascii="Arial" w:eastAsiaTheme="minorEastAsia" w:hAnsi="Arial" w:cs="Arial"/>
          <w:bCs/>
          <w:lang w:val="en-US" w:eastAsia="zh-CN"/>
        </w:rPr>
        <w:t xml:space="preserve">can be applied to DC directly. </w:t>
      </w:r>
      <w:r w:rsidR="00020D44">
        <w:rPr>
          <w:rFonts w:ascii="Arial" w:eastAsiaTheme="minorEastAsia" w:hAnsi="Arial" w:cs="Arial" w:hint="eastAsia"/>
          <w:bCs/>
          <w:lang w:val="en-US" w:eastAsia="zh-CN"/>
        </w:rPr>
        <w:t>F</w:t>
      </w:r>
      <w:r w:rsidR="00020D44">
        <w:rPr>
          <w:rFonts w:ascii="Arial" w:eastAsiaTheme="minorEastAsia" w:hAnsi="Arial" w:cs="Arial"/>
          <w:bCs/>
          <w:lang w:val="en-US" w:eastAsia="zh-CN"/>
        </w:rPr>
        <w:t>rom RAN1’s perspective</w:t>
      </w:r>
      <w:r w:rsidR="00020D44">
        <w:rPr>
          <w:rFonts w:ascii="Arial" w:eastAsiaTheme="minorEastAsia" w:hAnsi="Arial" w:cs="Arial" w:hint="eastAsia"/>
          <w:bCs/>
          <w:lang w:val="en-US" w:eastAsia="zh-CN"/>
        </w:rPr>
        <w:t>, n</w:t>
      </w:r>
      <w:r w:rsidR="006D2F90">
        <w:rPr>
          <w:rFonts w:ascii="Arial" w:eastAsiaTheme="minorEastAsia" w:hAnsi="Arial" w:cs="Arial"/>
          <w:bCs/>
          <w:lang w:val="en-US" w:eastAsia="zh-CN"/>
        </w:rPr>
        <w:t xml:space="preserve">o additional </w:t>
      </w:r>
      <w:proofErr w:type="gramStart"/>
      <w:r w:rsidR="006D2F90">
        <w:rPr>
          <w:rFonts w:ascii="Arial" w:eastAsiaTheme="minorEastAsia" w:hAnsi="Arial" w:cs="Arial"/>
          <w:bCs/>
          <w:lang w:val="en-US" w:eastAsia="zh-CN"/>
        </w:rPr>
        <w:t>issue</w:t>
      </w:r>
      <w:proofErr w:type="gramEnd"/>
      <w:r w:rsidR="006D2F90">
        <w:rPr>
          <w:rFonts w:ascii="Arial" w:eastAsiaTheme="minorEastAsia" w:hAnsi="Arial" w:cs="Arial"/>
          <w:bCs/>
          <w:lang w:val="en-US" w:eastAsia="zh-CN"/>
        </w:rPr>
        <w:t xml:space="preserve"> are expected for simultaneous configuration of SBFD and DC</w:t>
      </w:r>
      <w:r w:rsidRPr="00B775C5">
        <w:rPr>
          <w:rFonts w:ascii="Arial" w:eastAsiaTheme="minorEastAsia" w:hAnsi="Arial" w:cs="Arial" w:hint="eastAsia"/>
          <w:bCs/>
          <w:lang w:val="en-US" w:eastAsia="zh-CN"/>
        </w:rPr>
        <w:t>.</w:t>
      </w:r>
    </w:p>
    <w:tbl>
      <w:tblPr>
        <w:tblStyle w:val="afff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D3868" w14:paraId="64CFD8ED" w14:textId="77777777" w:rsidTr="00534068">
        <w:tc>
          <w:tcPr>
            <w:tcW w:w="9855" w:type="dxa"/>
          </w:tcPr>
          <w:p w14:paraId="0511F939" w14:textId="0C9A0FF6" w:rsidR="00BD3868" w:rsidRPr="00A92C23" w:rsidRDefault="00BD3868" w:rsidP="0053406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Agreement (</w:t>
            </w:r>
            <w:r w:rsidRPr="00A92C23">
              <w:rPr>
                <w:b/>
                <w:bCs/>
                <w:color w:val="000000"/>
              </w:rPr>
              <w:t>RAN1#1</w:t>
            </w:r>
            <w:r w:rsidR="006E3BB9">
              <w:rPr>
                <w:rFonts w:eastAsiaTheme="minorEastAsia" w:hint="eastAsia"/>
                <w:b/>
                <w:bCs/>
                <w:color w:val="000000"/>
                <w:lang w:eastAsia="zh-CN"/>
              </w:rPr>
              <w:t>20</w:t>
            </w:r>
            <w:r>
              <w:rPr>
                <w:b/>
                <w:bCs/>
                <w:color w:val="000000"/>
              </w:rPr>
              <w:t>)</w:t>
            </w:r>
          </w:p>
          <w:p w14:paraId="2E1274F4" w14:textId="77777777" w:rsidR="006E3BB9" w:rsidRPr="00EC7EE8" w:rsidRDefault="006E3BB9" w:rsidP="006E3BB9">
            <w:pPr>
              <w:spacing w:after="0"/>
              <w:rPr>
                <w:rFonts w:ascii="Times" w:eastAsia="Batang" w:hAnsi="Times"/>
                <w:szCs w:val="24"/>
              </w:rPr>
            </w:pPr>
            <w:r w:rsidRPr="00EC7EE8">
              <w:rPr>
                <w:rFonts w:ascii="Times" w:eastAsia="Batang" w:hAnsi="Times"/>
                <w:szCs w:val="24"/>
              </w:rPr>
              <w:t xml:space="preserve">Support SBFD operation on one TDD carrier in multi-carrier scenario. </w:t>
            </w:r>
          </w:p>
          <w:p w14:paraId="151D8FFB" w14:textId="77777777" w:rsidR="006E3BB9" w:rsidRPr="00EC7EE8" w:rsidRDefault="006E3BB9" w:rsidP="006E3BB9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EC7EE8">
              <w:rPr>
                <w:rFonts w:ascii="Times" w:eastAsia="Batang" w:hAnsi="Times"/>
                <w:szCs w:val="24"/>
                <w:lang w:eastAsia="x-none"/>
              </w:rPr>
              <w:t xml:space="preserve">Note: If the TDD carrier for SBFD operation is an </w:t>
            </w:r>
            <w:proofErr w:type="spellStart"/>
            <w:r w:rsidRPr="00EC7EE8">
              <w:rPr>
                <w:rFonts w:ascii="Times" w:eastAsia="Batang" w:hAnsi="Times"/>
                <w:szCs w:val="24"/>
                <w:lang w:eastAsia="x-none"/>
              </w:rPr>
              <w:t>Scell</w:t>
            </w:r>
            <w:proofErr w:type="spellEnd"/>
            <w:r w:rsidRPr="00EC7EE8">
              <w:rPr>
                <w:rFonts w:ascii="Times" w:eastAsia="Batang" w:hAnsi="Times"/>
                <w:szCs w:val="24"/>
                <w:lang w:eastAsia="x-none"/>
              </w:rPr>
              <w:t xml:space="preserve">, support UE dedicated </w:t>
            </w:r>
            <w:proofErr w:type="spellStart"/>
            <w:r w:rsidRPr="00EC7EE8">
              <w:rPr>
                <w:rFonts w:ascii="Times" w:eastAsia="Batang" w:hAnsi="Times"/>
                <w:szCs w:val="24"/>
                <w:lang w:eastAsia="x-none"/>
              </w:rPr>
              <w:t>signaling</w:t>
            </w:r>
            <w:proofErr w:type="spellEnd"/>
            <w:r w:rsidRPr="00EC7EE8">
              <w:rPr>
                <w:rFonts w:ascii="Times" w:eastAsia="Batang" w:hAnsi="Times"/>
                <w:szCs w:val="24"/>
                <w:lang w:eastAsia="x-none"/>
              </w:rPr>
              <w:t xml:space="preserve"> for cell-specific configuration of time and frequency location of SBFD </w:t>
            </w:r>
            <w:proofErr w:type="spellStart"/>
            <w:r w:rsidRPr="00EC7EE8">
              <w:rPr>
                <w:rFonts w:ascii="Times" w:eastAsia="Batang" w:hAnsi="Times"/>
                <w:szCs w:val="24"/>
                <w:lang w:eastAsia="x-none"/>
              </w:rPr>
              <w:t>subbands</w:t>
            </w:r>
            <w:proofErr w:type="spellEnd"/>
            <w:r w:rsidRPr="00EC7EE8">
              <w:rPr>
                <w:rFonts w:ascii="Times" w:eastAsia="Batang" w:hAnsi="Times"/>
                <w:szCs w:val="24"/>
                <w:lang w:eastAsia="x-none"/>
              </w:rPr>
              <w:t xml:space="preserve"> for the </w:t>
            </w:r>
            <w:proofErr w:type="spellStart"/>
            <w:r w:rsidRPr="00EC7EE8">
              <w:rPr>
                <w:rFonts w:ascii="Times" w:eastAsia="Batang" w:hAnsi="Times"/>
                <w:szCs w:val="24"/>
                <w:lang w:eastAsia="x-none"/>
              </w:rPr>
              <w:t>Scell</w:t>
            </w:r>
            <w:proofErr w:type="spellEnd"/>
            <w:r w:rsidRPr="00EC7EE8">
              <w:rPr>
                <w:rFonts w:ascii="Times" w:eastAsia="Batang" w:hAnsi="Times"/>
                <w:szCs w:val="24"/>
                <w:lang w:eastAsia="x-none"/>
              </w:rPr>
              <w:t xml:space="preserve">.  </w:t>
            </w:r>
          </w:p>
          <w:p w14:paraId="2A2953C5" w14:textId="77777777" w:rsidR="006E3BB9" w:rsidRPr="006E3BB9" w:rsidRDefault="006E3BB9" w:rsidP="006E3BB9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6E3BB9">
              <w:rPr>
                <w:rFonts w:ascii="Times" w:eastAsia="Batang" w:hAnsi="Times"/>
                <w:szCs w:val="24"/>
                <w:lang w:eastAsia="x-none"/>
              </w:rPr>
              <w:t>FFS whether/how to handle half-duplex CA case</w:t>
            </w:r>
          </w:p>
          <w:p w14:paraId="30B68317" w14:textId="114AD548" w:rsidR="00BD3868" w:rsidRPr="00CF6BEA" w:rsidRDefault="00BD3868" w:rsidP="00534068">
            <w:pPr>
              <w:rPr>
                <w:color w:val="000000"/>
              </w:rPr>
            </w:pPr>
          </w:p>
        </w:tc>
      </w:tr>
    </w:tbl>
    <w:p w14:paraId="14C1F88E" w14:textId="77777777" w:rsidR="00BD3868" w:rsidRDefault="00BD3868" w:rsidP="00BD3868">
      <w:pPr>
        <w:rPr>
          <w:color w:val="000000"/>
          <w:lang w:val="en-US"/>
        </w:rPr>
      </w:pPr>
    </w:p>
    <w:p w14:paraId="47E3C1FD" w14:textId="77777777" w:rsidR="00B97703" w:rsidRPr="00807923" w:rsidRDefault="002F1940" w:rsidP="000F6242">
      <w:pPr>
        <w:pStyle w:val="1"/>
      </w:pPr>
      <w:r w:rsidRPr="00807923">
        <w:t>2</w:t>
      </w:r>
      <w:r w:rsidRPr="00807923">
        <w:tab/>
      </w:r>
      <w:r w:rsidR="000F6242" w:rsidRPr="00807923">
        <w:t>Actions</w:t>
      </w:r>
    </w:p>
    <w:p w14:paraId="0795D690" w14:textId="30C9B776" w:rsidR="00B97703" w:rsidRPr="00D92DF3" w:rsidRDefault="00B97703">
      <w:pPr>
        <w:spacing w:after="120"/>
        <w:ind w:left="1985" w:hanging="1985"/>
        <w:rPr>
          <w:rFonts w:ascii="Arial" w:eastAsiaTheme="minorEastAsia" w:hAnsi="Arial" w:cs="Arial"/>
          <w:b/>
          <w:lang w:eastAsia="zh-CN"/>
        </w:rPr>
      </w:pPr>
      <w:r w:rsidRPr="00807923">
        <w:rPr>
          <w:rFonts w:ascii="Arial" w:hAnsi="Arial" w:cs="Arial"/>
          <w:b/>
        </w:rPr>
        <w:t>To</w:t>
      </w:r>
      <w:r w:rsidR="000F6242" w:rsidRPr="00807923">
        <w:rPr>
          <w:rFonts w:ascii="Arial" w:hAnsi="Arial" w:cs="Arial"/>
          <w:b/>
        </w:rPr>
        <w:t xml:space="preserve"> </w:t>
      </w:r>
      <w:r w:rsidR="0032055A" w:rsidRPr="00807923">
        <w:rPr>
          <w:rFonts w:ascii="Arial" w:hAnsi="Arial" w:cs="Arial"/>
          <w:b/>
        </w:rPr>
        <w:t>RAN</w:t>
      </w:r>
      <w:r w:rsidR="00BC0DCE" w:rsidRPr="00807923">
        <w:rPr>
          <w:rFonts w:ascii="Arial" w:hAnsi="Arial" w:cs="Arial"/>
          <w:b/>
        </w:rPr>
        <w:t xml:space="preserve"> WG</w:t>
      </w:r>
      <w:r w:rsidR="00B775C5">
        <w:rPr>
          <w:rFonts w:ascii="Arial" w:eastAsiaTheme="minorEastAsia" w:hAnsi="Arial" w:cs="Arial" w:hint="eastAsia"/>
          <w:b/>
          <w:lang w:eastAsia="zh-CN"/>
        </w:rPr>
        <w:t>2</w:t>
      </w:r>
    </w:p>
    <w:p w14:paraId="0259F69C" w14:textId="4E738B08" w:rsidR="001A7406" w:rsidRDefault="00B97703" w:rsidP="002A48CE">
      <w:pPr>
        <w:spacing w:after="120"/>
        <w:ind w:left="993" w:hanging="993"/>
        <w:rPr>
          <w:rFonts w:ascii="Arial" w:hAnsi="Arial" w:cs="Arial"/>
          <w:lang w:eastAsia="zh-CN"/>
        </w:rPr>
      </w:pPr>
      <w:r w:rsidRPr="00807923">
        <w:rPr>
          <w:rFonts w:ascii="Arial" w:hAnsi="Arial" w:cs="Arial"/>
          <w:b/>
        </w:rPr>
        <w:lastRenderedPageBreak/>
        <w:t xml:space="preserve">ACTION: </w:t>
      </w:r>
      <w:r w:rsidRPr="00807923">
        <w:rPr>
          <w:rFonts w:ascii="Arial" w:hAnsi="Arial" w:cs="Arial"/>
          <w:b/>
          <w:color w:val="0070C0"/>
        </w:rPr>
        <w:tab/>
      </w:r>
      <w:r w:rsidR="001A7406" w:rsidRPr="00807923">
        <w:rPr>
          <w:rFonts w:ascii="Arial" w:eastAsiaTheme="minorEastAsia" w:hAnsi="Arial" w:cs="Arial"/>
          <w:lang w:val="en-US" w:eastAsia="zh-CN"/>
        </w:rPr>
        <w:t xml:space="preserve">RAN1 respectfully ask </w:t>
      </w:r>
      <w:r w:rsidR="0032055A" w:rsidRPr="00807923">
        <w:rPr>
          <w:rFonts w:ascii="Arial" w:eastAsiaTheme="minorEastAsia" w:hAnsi="Arial" w:cs="Arial"/>
          <w:lang w:val="en-US" w:eastAsia="zh-CN"/>
        </w:rPr>
        <w:t>RAN</w:t>
      </w:r>
      <w:r w:rsidR="00B775C5">
        <w:rPr>
          <w:rFonts w:ascii="Arial" w:eastAsiaTheme="minorEastAsia" w:hAnsi="Arial" w:cs="Arial" w:hint="eastAsia"/>
          <w:lang w:val="en-US" w:eastAsia="zh-CN"/>
        </w:rPr>
        <w:t>2</w:t>
      </w:r>
      <w:r w:rsidR="001A7406" w:rsidRPr="00807923">
        <w:rPr>
          <w:rFonts w:ascii="Arial" w:eastAsiaTheme="minorEastAsia" w:hAnsi="Arial" w:cs="Arial"/>
          <w:lang w:val="en-US" w:eastAsia="zh-CN"/>
        </w:rPr>
        <w:t xml:space="preserve"> </w:t>
      </w:r>
      <w:r w:rsidR="00B87887" w:rsidRPr="00807923">
        <w:rPr>
          <w:rFonts w:ascii="Arial" w:eastAsiaTheme="minorEastAsia" w:hAnsi="Arial" w:cs="Arial"/>
          <w:lang w:val="en-US" w:eastAsia="zh-CN"/>
        </w:rPr>
        <w:t xml:space="preserve">to </w:t>
      </w:r>
      <w:proofErr w:type="gramStart"/>
      <w:r w:rsidR="0032055A" w:rsidRPr="00807923">
        <w:rPr>
          <w:rFonts w:ascii="Arial" w:eastAsiaTheme="minorEastAsia" w:hAnsi="Arial" w:cs="Arial"/>
          <w:lang w:val="en-US" w:eastAsia="zh-CN"/>
        </w:rPr>
        <w:t>take into account</w:t>
      </w:r>
      <w:proofErr w:type="gramEnd"/>
      <w:r w:rsidR="0032055A" w:rsidRPr="00807923">
        <w:rPr>
          <w:rFonts w:ascii="Arial" w:eastAsiaTheme="minorEastAsia" w:hAnsi="Arial" w:cs="Arial"/>
          <w:lang w:val="en-US" w:eastAsia="zh-CN"/>
        </w:rPr>
        <w:t xml:space="preserve"> the</w:t>
      </w:r>
      <w:r w:rsidR="001A7406" w:rsidRPr="00807923">
        <w:rPr>
          <w:rFonts w:ascii="Arial" w:eastAsiaTheme="minorEastAsia" w:hAnsi="Arial" w:cs="Arial"/>
          <w:lang w:val="en-US" w:eastAsia="zh-CN"/>
        </w:rPr>
        <w:t xml:space="preserve"> </w:t>
      </w:r>
      <w:r w:rsidR="00B775C5">
        <w:rPr>
          <w:rFonts w:ascii="Arial" w:eastAsiaTheme="minorEastAsia" w:hAnsi="Arial" w:cs="Arial" w:hint="eastAsia"/>
          <w:lang w:val="en-US" w:eastAsia="zh-CN"/>
        </w:rPr>
        <w:t>above</w:t>
      </w:r>
      <w:r w:rsidR="0032055A" w:rsidRPr="00807923">
        <w:rPr>
          <w:rFonts w:ascii="Arial" w:hAnsi="Arial" w:cs="Arial"/>
          <w:lang w:eastAsia="zh-CN"/>
        </w:rPr>
        <w:t xml:space="preserve"> repl</w:t>
      </w:r>
      <w:r w:rsidR="0027574C">
        <w:rPr>
          <w:rFonts w:ascii="Arial" w:eastAsiaTheme="minorEastAsia" w:hAnsi="Arial" w:cs="Arial" w:hint="eastAsia"/>
          <w:lang w:eastAsia="zh-CN"/>
        </w:rPr>
        <w:t>y</w:t>
      </w:r>
      <w:r w:rsidR="0032055A" w:rsidRPr="00807923">
        <w:rPr>
          <w:rFonts w:ascii="Arial" w:hAnsi="Arial" w:cs="Arial"/>
          <w:lang w:eastAsia="zh-CN"/>
        </w:rPr>
        <w:t xml:space="preserve"> in the future work</w:t>
      </w:r>
      <w:r w:rsidR="001A7406" w:rsidRPr="00807923">
        <w:rPr>
          <w:rFonts w:ascii="Arial" w:hAnsi="Arial" w:cs="Arial"/>
          <w:lang w:eastAsia="zh-CN"/>
        </w:rPr>
        <w:t>.</w:t>
      </w:r>
    </w:p>
    <w:p w14:paraId="62A67D4D" w14:textId="7F8D77A9" w:rsidR="000159BE" w:rsidRPr="00D92DF3" w:rsidRDefault="000159BE" w:rsidP="001A7406">
      <w:pPr>
        <w:pStyle w:val="af9"/>
        <w:overflowPunct/>
        <w:autoSpaceDE/>
        <w:autoSpaceDN/>
        <w:adjustRightInd/>
        <w:spacing w:after="120" w:line="259" w:lineRule="auto"/>
        <w:ind w:left="562" w:firstLineChars="0" w:firstLine="0"/>
        <w:textAlignment w:val="auto"/>
        <w:rPr>
          <w:rFonts w:ascii="Arial" w:hAnsi="Arial" w:cs="Arial"/>
          <w:lang w:val="en-US"/>
        </w:rPr>
      </w:pPr>
    </w:p>
    <w:p w14:paraId="116603C7" w14:textId="7664C8A3" w:rsidR="00B97703" w:rsidRPr="002D7C27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D7C27" w:rsidRPr="002D7C27">
        <w:rPr>
          <w:rFonts w:cs="Arial"/>
          <w:szCs w:val="36"/>
        </w:rPr>
        <w:t>RAN</w:t>
      </w:r>
      <w:r w:rsidR="000F6242" w:rsidRPr="002D7C27">
        <w:rPr>
          <w:rFonts w:cs="Arial"/>
          <w:bCs/>
          <w:szCs w:val="36"/>
        </w:rPr>
        <w:t xml:space="preserve"> WG</w:t>
      </w:r>
      <w:r w:rsidR="00580C73">
        <w:rPr>
          <w:rFonts w:cs="Arial"/>
          <w:bCs/>
          <w:szCs w:val="36"/>
        </w:rPr>
        <w:t>1</w:t>
      </w:r>
      <w:r w:rsidR="000F6242" w:rsidRPr="002D7C27">
        <w:rPr>
          <w:szCs w:val="36"/>
        </w:rPr>
        <w:t xml:space="preserve"> meetings</w:t>
      </w:r>
    </w:p>
    <w:p w14:paraId="00567B7C" w14:textId="663FA3ED" w:rsidR="002F1940" w:rsidRPr="00FC2176" w:rsidRDefault="007741D4" w:rsidP="000212F7">
      <w:pPr>
        <w:tabs>
          <w:tab w:val="left" w:pos="3969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val="en-US" w:eastAsia="zh-CN"/>
        </w:rPr>
      </w:pPr>
      <w:r>
        <w:rPr>
          <w:rFonts w:ascii="Arial" w:eastAsia="MS Mincho" w:hAnsi="Arial" w:cs="Arial"/>
          <w:bCs/>
          <w:lang w:val="en-US"/>
        </w:rPr>
        <w:t>TSG RAN WG</w:t>
      </w:r>
      <w:r w:rsidR="00360690">
        <w:rPr>
          <w:rFonts w:ascii="Arial" w:eastAsia="MS Mincho" w:hAnsi="Arial" w:cs="Arial"/>
          <w:bCs/>
          <w:lang w:val="en-US"/>
        </w:rPr>
        <w:t>1</w:t>
      </w:r>
      <w:r>
        <w:rPr>
          <w:rFonts w:ascii="Arial" w:eastAsia="MS Mincho" w:hAnsi="Arial" w:cs="Arial"/>
          <w:bCs/>
          <w:lang w:val="en-US"/>
        </w:rPr>
        <w:t xml:space="preserve"> Meeting #</w:t>
      </w:r>
      <w:r w:rsidRPr="000212F7">
        <w:rPr>
          <w:rFonts w:ascii="Arial" w:eastAsia="MS Mincho" w:hAnsi="Arial" w:cs="Arial"/>
          <w:bCs/>
          <w:lang w:val="en-US"/>
        </w:rPr>
        <w:t>1</w:t>
      </w:r>
      <w:r w:rsidR="00113BF1">
        <w:rPr>
          <w:rFonts w:ascii="Arial" w:eastAsiaTheme="minorEastAsia" w:hAnsi="Arial" w:cs="Arial" w:hint="eastAsia"/>
          <w:bCs/>
          <w:lang w:val="en-US" w:eastAsia="zh-CN"/>
        </w:rPr>
        <w:t>2</w:t>
      </w:r>
      <w:r w:rsidR="00B775C5">
        <w:rPr>
          <w:rFonts w:ascii="Arial" w:eastAsiaTheme="minorEastAsia" w:hAnsi="Arial" w:cs="Arial" w:hint="eastAsia"/>
          <w:bCs/>
          <w:lang w:val="en-US" w:eastAsia="zh-CN"/>
        </w:rPr>
        <w:t>2</w:t>
      </w:r>
      <w:r w:rsidRPr="000212F7">
        <w:rPr>
          <w:rFonts w:ascii="Arial" w:eastAsia="MS Mincho" w:hAnsi="Arial" w:cs="Arial"/>
          <w:bCs/>
          <w:lang w:val="en-US"/>
        </w:rPr>
        <w:tab/>
      </w:r>
      <w:r w:rsidR="00B775C5" w:rsidRPr="00B775C5">
        <w:rPr>
          <w:rFonts w:ascii="Arial" w:eastAsiaTheme="minorEastAsia" w:hAnsi="Arial" w:cs="Arial"/>
          <w:bCs/>
          <w:lang w:val="en-US" w:eastAsia="zh-CN"/>
        </w:rPr>
        <w:t>25 - 29 Aug 2025</w:t>
      </w:r>
      <w:r w:rsidR="00B775C5" w:rsidRPr="00B775C5">
        <w:rPr>
          <w:rFonts w:ascii="Arial" w:eastAsiaTheme="minorEastAsia" w:hAnsi="Arial" w:cs="Arial"/>
          <w:bCs/>
          <w:lang w:val="en-US" w:eastAsia="zh-CN"/>
        </w:rPr>
        <w:tab/>
        <w:t>Bangalore, India</w:t>
      </w:r>
    </w:p>
    <w:p w14:paraId="3E0D30D4" w14:textId="076A176A" w:rsidR="000212F7" w:rsidRPr="00B775C5" w:rsidRDefault="000212F7" w:rsidP="00223E4E">
      <w:pPr>
        <w:tabs>
          <w:tab w:val="left" w:pos="3969"/>
          <w:tab w:val="left" w:pos="7655"/>
        </w:tabs>
        <w:spacing w:after="120"/>
        <w:ind w:left="2268" w:hanging="2268"/>
        <w:rPr>
          <w:rFonts w:eastAsiaTheme="minorEastAsia"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</w:t>
      </w:r>
      <w:r w:rsidR="00360690">
        <w:rPr>
          <w:rFonts w:ascii="Arial" w:eastAsia="MS Mincho" w:hAnsi="Arial" w:cs="Arial"/>
          <w:bCs/>
          <w:lang w:val="en-US"/>
        </w:rPr>
        <w:t>1</w:t>
      </w:r>
      <w:r>
        <w:rPr>
          <w:rFonts w:ascii="Arial" w:eastAsia="MS Mincho" w:hAnsi="Arial" w:cs="Arial"/>
          <w:bCs/>
          <w:lang w:val="en-US"/>
        </w:rPr>
        <w:t xml:space="preserve"> Meeting #1</w:t>
      </w:r>
      <w:r w:rsidR="00113BF1">
        <w:rPr>
          <w:rFonts w:ascii="Arial" w:eastAsiaTheme="minorEastAsia" w:hAnsi="Arial" w:cs="Arial" w:hint="eastAsia"/>
          <w:bCs/>
          <w:lang w:val="en-US" w:eastAsia="zh-CN"/>
        </w:rPr>
        <w:t>2</w:t>
      </w:r>
      <w:r w:rsidR="00B775C5">
        <w:rPr>
          <w:rFonts w:ascii="Arial" w:eastAsiaTheme="minorEastAsia" w:hAnsi="Arial" w:cs="Arial" w:hint="eastAsia"/>
          <w:bCs/>
          <w:lang w:val="en-US" w:eastAsia="zh-CN"/>
        </w:rPr>
        <w:t>2bis</w:t>
      </w:r>
      <w:r>
        <w:rPr>
          <w:rFonts w:ascii="Arial" w:eastAsia="MS Mincho" w:hAnsi="Arial" w:cs="Arial"/>
          <w:bCs/>
          <w:lang w:val="en-US"/>
        </w:rPr>
        <w:tab/>
      </w:r>
      <w:r w:rsidR="00B775C5">
        <w:rPr>
          <w:rFonts w:ascii="Arial" w:eastAsiaTheme="minorEastAsia" w:hAnsi="Arial" w:cs="Arial" w:hint="eastAsia"/>
          <w:bCs/>
          <w:lang w:val="en-US" w:eastAsia="zh-CN"/>
        </w:rPr>
        <w:t>13</w:t>
      </w:r>
      <w:r w:rsidR="00FA526A">
        <w:rPr>
          <w:rFonts w:ascii="Arial" w:eastAsiaTheme="minorEastAsia" w:hAnsi="Arial" w:cs="Arial" w:hint="eastAsia"/>
          <w:bCs/>
          <w:lang w:val="en-US" w:eastAsia="zh-CN"/>
        </w:rPr>
        <w:t xml:space="preserve"> - </w:t>
      </w:r>
      <w:r w:rsidR="00B775C5">
        <w:rPr>
          <w:rFonts w:ascii="Arial" w:eastAsiaTheme="minorEastAsia" w:hAnsi="Arial" w:cs="Arial" w:hint="eastAsia"/>
          <w:bCs/>
          <w:lang w:val="en-US" w:eastAsia="zh-CN"/>
        </w:rPr>
        <w:t>17</w:t>
      </w:r>
      <w:r w:rsidR="0037085E" w:rsidRPr="0037085E">
        <w:rPr>
          <w:rFonts w:ascii="Arial" w:eastAsia="MS Mincho" w:hAnsi="Arial" w:cs="Arial"/>
          <w:bCs/>
          <w:lang w:val="en-US"/>
        </w:rPr>
        <w:t xml:space="preserve"> </w:t>
      </w:r>
      <w:r w:rsidR="00B775C5">
        <w:rPr>
          <w:rFonts w:ascii="Arial" w:eastAsiaTheme="minorEastAsia" w:hAnsi="Arial" w:cs="Arial" w:hint="eastAsia"/>
          <w:bCs/>
          <w:lang w:val="en-US" w:eastAsia="zh-CN"/>
        </w:rPr>
        <w:t>Oct</w:t>
      </w:r>
      <w:r w:rsidR="00624B0A" w:rsidRPr="0037085E">
        <w:rPr>
          <w:rFonts w:ascii="Arial" w:eastAsia="MS Mincho" w:hAnsi="Arial" w:cs="Arial"/>
          <w:bCs/>
          <w:lang w:val="en-US"/>
        </w:rPr>
        <w:t xml:space="preserve"> </w:t>
      </w:r>
      <w:r w:rsidR="00AF1303">
        <w:rPr>
          <w:rFonts w:ascii="Arial" w:eastAsia="MS Mincho" w:hAnsi="Arial" w:cs="Arial"/>
          <w:bCs/>
          <w:lang w:val="en-US"/>
        </w:rPr>
        <w:t>202</w:t>
      </w:r>
      <w:r w:rsidR="00FC2176">
        <w:rPr>
          <w:rFonts w:ascii="Arial" w:eastAsiaTheme="minorEastAsia" w:hAnsi="Arial" w:cs="Arial" w:hint="eastAsia"/>
          <w:bCs/>
          <w:lang w:val="en-US" w:eastAsia="zh-CN"/>
        </w:rPr>
        <w:t>5</w:t>
      </w:r>
      <w:r>
        <w:rPr>
          <w:rFonts w:ascii="Arial" w:eastAsia="MS Mincho" w:hAnsi="Arial" w:cs="Arial"/>
          <w:bCs/>
          <w:lang w:val="en-US"/>
        </w:rPr>
        <w:tab/>
      </w:r>
      <w:r w:rsidR="00B775C5">
        <w:rPr>
          <w:rFonts w:ascii="Arial" w:eastAsiaTheme="minorEastAsia" w:hAnsi="Arial" w:cs="Arial" w:hint="eastAsia"/>
          <w:bCs/>
          <w:lang w:eastAsia="zh-CN"/>
        </w:rPr>
        <w:t>Prague</w:t>
      </w:r>
      <w:r w:rsidR="00FC2176" w:rsidRPr="00FC2176">
        <w:rPr>
          <w:rFonts w:ascii="Arial" w:eastAsia="MS Mincho" w:hAnsi="Arial" w:cs="Arial"/>
          <w:bCs/>
        </w:rPr>
        <w:t xml:space="preserve">, </w:t>
      </w:r>
      <w:r w:rsidR="00B775C5">
        <w:rPr>
          <w:rFonts w:ascii="Arial" w:eastAsiaTheme="minorEastAsia" w:hAnsi="Arial" w:cs="Arial" w:hint="eastAsia"/>
          <w:bCs/>
          <w:lang w:eastAsia="zh-CN"/>
        </w:rPr>
        <w:t>CZ</w:t>
      </w:r>
    </w:p>
    <w:sectPr w:rsidR="000212F7" w:rsidRPr="00B775C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23038" w14:textId="77777777" w:rsidR="00A741E9" w:rsidRDefault="00A741E9">
      <w:pPr>
        <w:spacing w:after="0"/>
      </w:pPr>
      <w:r>
        <w:separator/>
      </w:r>
    </w:p>
  </w:endnote>
  <w:endnote w:type="continuationSeparator" w:id="0">
    <w:p w14:paraId="41DE89D7" w14:textId="77777777" w:rsidR="00A741E9" w:rsidRDefault="00A741E9">
      <w:pPr>
        <w:spacing w:after="0"/>
      </w:pPr>
      <w:r>
        <w:continuationSeparator/>
      </w:r>
    </w:p>
  </w:endnote>
  <w:endnote w:type="continuationNotice" w:id="1">
    <w:p w14:paraId="6384E423" w14:textId="77777777" w:rsidR="00A741E9" w:rsidRDefault="00A741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Cambria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85861" w14:textId="77777777" w:rsidR="00A741E9" w:rsidRDefault="00A741E9">
      <w:pPr>
        <w:spacing w:after="0"/>
      </w:pPr>
      <w:r>
        <w:separator/>
      </w:r>
    </w:p>
  </w:footnote>
  <w:footnote w:type="continuationSeparator" w:id="0">
    <w:p w14:paraId="2AF114D1" w14:textId="77777777" w:rsidR="00A741E9" w:rsidRDefault="00A741E9">
      <w:pPr>
        <w:spacing w:after="0"/>
      </w:pPr>
      <w:r>
        <w:continuationSeparator/>
      </w:r>
    </w:p>
  </w:footnote>
  <w:footnote w:type="continuationNotice" w:id="1">
    <w:p w14:paraId="2634946E" w14:textId="77777777" w:rsidR="00A741E9" w:rsidRDefault="00A741E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CBAE3D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4EA971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9C0BF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9157E75"/>
    <w:multiLevelType w:val="multilevel"/>
    <w:tmpl w:val="1A6C6985"/>
    <w:lvl w:ilvl="0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562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562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6C6985"/>
    <w:multiLevelType w:val="multilevel"/>
    <w:tmpl w:val="1A6C6985"/>
    <w:lvl w:ilvl="0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562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562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3FE0A5D"/>
    <w:multiLevelType w:val="hybridMultilevel"/>
    <w:tmpl w:val="8996E57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8D1651"/>
    <w:multiLevelType w:val="multilevel"/>
    <w:tmpl w:val="9B98A5D4"/>
    <w:lvl w:ilvl="0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562" w:hanging="420"/>
      </w:pPr>
    </w:lvl>
    <w:lvl w:ilvl="4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562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146A76"/>
    <w:multiLevelType w:val="multilevel"/>
    <w:tmpl w:val="EE7EF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4F72F5"/>
    <w:multiLevelType w:val="hybridMultilevel"/>
    <w:tmpl w:val="027A67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6935A4"/>
    <w:multiLevelType w:val="hybridMultilevel"/>
    <w:tmpl w:val="03E60036"/>
    <w:lvl w:ilvl="0" w:tplc="62944A66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10E3B0E"/>
    <w:multiLevelType w:val="hybridMultilevel"/>
    <w:tmpl w:val="10226BB0"/>
    <w:lvl w:ilvl="0" w:tplc="62944A66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A1F0E82"/>
    <w:multiLevelType w:val="hybridMultilevel"/>
    <w:tmpl w:val="9256761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C7A4A77"/>
    <w:multiLevelType w:val="hybridMultilevel"/>
    <w:tmpl w:val="0938F02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A0134B"/>
    <w:multiLevelType w:val="multilevel"/>
    <w:tmpl w:val="9B98A5D4"/>
    <w:lvl w:ilvl="0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562" w:hanging="420"/>
      </w:pPr>
    </w:lvl>
    <w:lvl w:ilvl="4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562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2128885691">
    <w:abstractNumId w:val="16"/>
  </w:num>
  <w:num w:numId="2" w16cid:durableId="353386849">
    <w:abstractNumId w:val="14"/>
  </w:num>
  <w:num w:numId="3" w16cid:durableId="1275331613">
    <w:abstractNumId w:val="9"/>
  </w:num>
  <w:num w:numId="4" w16cid:durableId="1497695895">
    <w:abstractNumId w:val="5"/>
  </w:num>
  <w:num w:numId="5" w16cid:durableId="1222669642">
    <w:abstractNumId w:val="15"/>
  </w:num>
  <w:num w:numId="6" w16cid:durableId="269053717">
    <w:abstractNumId w:val="2"/>
  </w:num>
  <w:num w:numId="7" w16cid:durableId="1350638942">
    <w:abstractNumId w:val="1"/>
  </w:num>
  <w:num w:numId="8" w16cid:durableId="682517870">
    <w:abstractNumId w:val="0"/>
  </w:num>
  <w:num w:numId="9" w16cid:durableId="696005652">
    <w:abstractNumId w:val="11"/>
  </w:num>
  <w:num w:numId="10" w16cid:durableId="1136140403">
    <w:abstractNumId w:val="13"/>
  </w:num>
  <w:num w:numId="11" w16cid:durableId="1172456139">
    <w:abstractNumId w:val="4"/>
  </w:num>
  <w:num w:numId="12" w16cid:durableId="529225810">
    <w:abstractNumId w:val="17"/>
  </w:num>
  <w:num w:numId="13" w16cid:durableId="965815499">
    <w:abstractNumId w:val="3"/>
  </w:num>
  <w:num w:numId="14" w16cid:durableId="380597659">
    <w:abstractNumId w:val="18"/>
  </w:num>
  <w:num w:numId="15" w16cid:durableId="1169101927">
    <w:abstractNumId w:val="7"/>
  </w:num>
  <w:num w:numId="16" w16cid:durableId="549998383">
    <w:abstractNumId w:val="6"/>
  </w:num>
  <w:num w:numId="17" w16cid:durableId="1043290570">
    <w:abstractNumId w:val="8"/>
  </w:num>
  <w:num w:numId="18" w16cid:durableId="975915373">
    <w:abstractNumId w:val="12"/>
  </w:num>
  <w:num w:numId="19" w16cid:durableId="90657002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bordersDoNotSurroundHeader/>
  <w:bordersDoNotSurroundFooter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MyNDA2NjM0MDC3NDVS0lEKTi0uzszPAykwrAUA8BBUlywAAAA="/>
  </w:docVars>
  <w:rsids>
    <w:rsidRoot w:val="004E3939"/>
    <w:rsid w:val="00002C4B"/>
    <w:rsid w:val="000159BE"/>
    <w:rsid w:val="00017F23"/>
    <w:rsid w:val="000206A3"/>
    <w:rsid w:val="00020D44"/>
    <w:rsid w:val="000212F7"/>
    <w:rsid w:val="00026943"/>
    <w:rsid w:val="00031679"/>
    <w:rsid w:val="00034FB0"/>
    <w:rsid w:val="00037E5D"/>
    <w:rsid w:val="00045065"/>
    <w:rsid w:val="000469F5"/>
    <w:rsid w:val="0004729B"/>
    <w:rsid w:val="000571CA"/>
    <w:rsid w:val="00075580"/>
    <w:rsid w:val="0008680E"/>
    <w:rsid w:val="000A27B6"/>
    <w:rsid w:val="000B0BBB"/>
    <w:rsid w:val="000C1931"/>
    <w:rsid w:val="000D0DB0"/>
    <w:rsid w:val="000E0084"/>
    <w:rsid w:val="000E1F24"/>
    <w:rsid w:val="000E4E6F"/>
    <w:rsid w:val="000F6242"/>
    <w:rsid w:val="000F7574"/>
    <w:rsid w:val="001019E7"/>
    <w:rsid w:val="00101C26"/>
    <w:rsid w:val="00111BF5"/>
    <w:rsid w:val="00113BF1"/>
    <w:rsid w:val="001170A7"/>
    <w:rsid w:val="00117515"/>
    <w:rsid w:val="0012120A"/>
    <w:rsid w:val="001227B2"/>
    <w:rsid w:val="00144717"/>
    <w:rsid w:val="00150681"/>
    <w:rsid w:val="00170B83"/>
    <w:rsid w:val="00173816"/>
    <w:rsid w:val="001754BE"/>
    <w:rsid w:val="00175806"/>
    <w:rsid w:val="0019259F"/>
    <w:rsid w:val="00192764"/>
    <w:rsid w:val="00192E24"/>
    <w:rsid w:val="001A2DB6"/>
    <w:rsid w:val="001A7406"/>
    <w:rsid w:val="001B0B5A"/>
    <w:rsid w:val="001B31A7"/>
    <w:rsid w:val="001B5573"/>
    <w:rsid w:val="001B6C93"/>
    <w:rsid w:val="001C0AF8"/>
    <w:rsid w:val="001C1295"/>
    <w:rsid w:val="001C2846"/>
    <w:rsid w:val="001D0D3A"/>
    <w:rsid w:val="001D3E07"/>
    <w:rsid w:val="001D62C5"/>
    <w:rsid w:val="001E2AFB"/>
    <w:rsid w:val="0021049D"/>
    <w:rsid w:val="0021200A"/>
    <w:rsid w:val="00223E4E"/>
    <w:rsid w:val="0024040A"/>
    <w:rsid w:val="00250762"/>
    <w:rsid w:val="00262654"/>
    <w:rsid w:val="00266EBA"/>
    <w:rsid w:val="002715B2"/>
    <w:rsid w:val="00272FB7"/>
    <w:rsid w:val="0027574C"/>
    <w:rsid w:val="00284B27"/>
    <w:rsid w:val="0028548C"/>
    <w:rsid w:val="002872B2"/>
    <w:rsid w:val="00293497"/>
    <w:rsid w:val="00294047"/>
    <w:rsid w:val="002A48CE"/>
    <w:rsid w:val="002A5F9A"/>
    <w:rsid w:val="002B19F3"/>
    <w:rsid w:val="002C1945"/>
    <w:rsid w:val="002C3CD3"/>
    <w:rsid w:val="002C4A71"/>
    <w:rsid w:val="002C7B64"/>
    <w:rsid w:val="002D3B63"/>
    <w:rsid w:val="002D7C27"/>
    <w:rsid w:val="002F1940"/>
    <w:rsid w:val="002F35FE"/>
    <w:rsid w:val="002F6CAF"/>
    <w:rsid w:val="002F7521"/>
    <w:rsid w:val="00305BA1"/>
    <w:rsid w:val="003079D4"/>
    <w:rsid w:val="0031130C"/>
    <w:rsid w:val="00314F0F"/>
    <w:rsid w:val="0032055A"/>
    <w:rsid w:val="0032387F"/>
    <w:rsid w:val="00326A76"/>
    <w:rsid w:val="003354A1"/>
    <w:rsid w:val="003479B4"/>
    <w:rsid w:val="00351CBA"/>
    <w:rsid w:val="00352030"/>
    <w:rsid w:val="00357DBA"/>
    <w:rsid w:val="00360690"/>
    <w:rsid w:val="00362E79"/>
    <w:rsid w:val="00362F9A"/>
    <w:rsid w:val="00364747"/>
    <w:rsid w:val="0037085E"/>
    <w:rsid w:val="00370BBD"/>
    <w:rsid w:val="00371B65"/>
    <w:rsid w:val="00381E3A"/>
    <w:rsid w:val="00383545"/>
    <w:rsid w:val="00383C3B"/>
    <w:rsid w:val="00392DDE"/>
    <w:rsid w:val="003A7CFD"/>
    <w:rsid w:val="003B0316"/>
    <w:rsid w:val="003B0715"/>
    <w:rsid w:val="003B098C"/>
    <w:rsid w:val="003C3827"/>
    <w:rsid w:val="003C66AA"/>
    <w:rsid w:val="003D1E6E"/>
    <w:rsid w:val="003D4457"/>
    <w:rsid w:val="003E0DA7"/>
    <w:rsid w:val="003F1A8D"/>
    <w:rsid w:val="003F36D9"/>
    <w:rsid w:val="00412678"/>
    <w:rsid w:val="00415ABF"/>
    <w:rsid w:val="00422430"/>
    <w:rsid w:val="00424F41"/>
    <w:rsid w:val="00433287"/>
    <w:rsid w:val="00433500"/>
    <w:rsid w:val="00433F71"/>
    <w:rsid w:val="00440D43"/>
    <w:rsid w:val="00440E49"/>
    <w:rsid w:val="0044138A"/>
    <w:rsid w:val="00443496"/>
    <w:rsid w:val="00444E3E"/>
    <w:rsid w:val="00445AD8"/>
    <w:rsid w:val="00454DF0"/>
    <w:rsid w:val="00460B5F"/>
    <w:rsid w:val="004619B0"/>
    <w:rsid w:val="00466953"/>
    <w:rsid w:val="00494A63"/>
    <w:rsid w:val="004A3E90"/>
    <w:rsid w:val="004A7B66"/>
    <w:rsid w:val="004B707C"/>
    <w:rsid w:val="004C282D"/>
    <w:rsid w:val="004D7309"/>
    <w:rsid w:val="004E3939"/>
    <w:rsid w:val="004E5824"/>
    <w:rsid w:val="004F132B"/>
    <w:rsid w:val="00513959"/>
    <w:rsid w:val="00514176"/>
    <w:rsid w:val="005142FD"/>
    <w:rsid w:val="00533AB8"/>
    <w:rsid w:val="00540034"/>
    <w:rsid w:val="00543EBF"/>
    <w:rsid w:val="005465C4"/>
    <w:rsid w:val="00551FB9"/>
    <w:rsid w:val="005536A9"/>
    <w:rsid w:val="00572019"/>
    <w:rsid w:val="00580C73"/>
    <w:rsid w:val="005858EA"/>
    <w:rsid w:val="005A04AA"/>
    <w:rsid w:val="005A0694"/>
    <w:rsid w:val="005A088C"/>
    <w:rsid w:val="005A43B6"/>
    <w:rsid w:val="005C6B11"/>
    <w:rsid w:val="005D01BC"/>
    <w:rsid w:val="005E3FB0"/>
    <w:rsid w:val="005E50BA"/>
    <w:rsid w:val="005F21F9"/>
    <w:rsid w:val="006004EE"/>
    <w:rsid w:val="00603A23"/>
    <w:rsid w:val="006120F3"/>
    <w:rsid w:val="006242E5"/>
    <w:rsid w:val="00624B0A"/>
    <w:rsid w:val="00626CC0"/>
    <w:rsid w:val="00627706"/>
    <w:rsid w:val="00627FCE"/>
    <w:rsid w:val="006449DD"/>
    <w:rsid w:val="006572C1"/>
    <w:rsid w:val="00671D54"/>
    <w:rsid w:val="00673EEF"/>
    <w:rsid w:val="00674B52"/>
    <w:rsid w:val="00676FD4"/>
    <w:rsid w:val="006836CC"/>
    <w:rsid w:val="006852DE"/>
    <w:rsid w:val="00697C7F"/>
    <w:rsid w:val="006B5594"/>
    <w:rsid w:val="006B59A2"/>
    <w:rsid w:val="006C0E39"/>
    <w:rsid w:val="006C2DC5"/>
    <w:rsid w:val="006C2F7F"/>
    <w:rsid w:val="006D2F90"/>
    <w:rsid w:val="006D57F7"/>
    <w:rsid w:val="006D5875"/>
    <w:rsid w:val="006E3BB9"/>
    <w:rsid w:val="00711786"/>
    <w:rsid w:val="00724C83"/>
    <w:rsid w:val="00733D62"/>
    <w:rsid w:val="00741FDC"/>
    <w:rsid w:val="00764BE1"/>
    <w:rsid w:val="00765683"/>
    <w:rsid w:val="00772068"/>
    <w:rsid w:val="007741D4"/>
    <w:rsid w:val="00780AAF"/>
    <w:rsid w:val="00782286"/>
    <w:rsid w:val="007844F9"/>
    <w:rsid w:val="007949BD"/>
    <w:rsid w:val="007B0F0C"/>
    <w:rsid w:val="007B36E3"/>
    <w:rsid w:val="007B7CBC"/>
    <w:rsid w:val="007B7DAE"/>
    <w:rsid w:val="007C2CA1"/>
    <w:rsid w:val="007C73EF"/>
    <w:rsid w:val="007D69A7"/>
    <w:rsid w:val="007E5B8B"/>
    <w:rsid w:val="007E672D"/>
    <w:rsid w:val="007F2EFF"/>
    <w:rsid w:val="007F4F92"/>
    <w:rsid w:val="00803101"/>
    <w:rsid w:val="00807923"/>
    <w:rsid w:val="00815E01"/>
    <w:rsid w:val="008179D4"/>
    <w:rsid w:val="0082217D"/>
    <w:rsid w:val="00825393"/>
    <w:rsid w:val="008254FF"/>
    <w:rsid w:val="008305E7"/>
    <w:rsid w:val="00832670"/>
    <w:rsid w:val="0084165F"/>
    <w:rsid w:val="00851E2E"/>
    <w:rsid w:val="00852925"/>
    <w:rsid w:val="0085650F"/>
    <w:rsid w:val="00861934"/>
    <w:rsid w:val="00862762"/>
    <w:rsid w:val="00866EC4"/>
    <w:rsid w:val="008A01E0"/>
    <w:rsid w:val="008A28F3"/>
    <w:rsid w:val="008A70B6"/>
    <w:rsid w:val="008B378A"/>
    <w:rsid w:val="008B4A11"/>
    <w:rsid w:val="008C4D80"/>
    <w:rsid w:val="008C59F9"/>
    <w:rsid w:val="008D4194"/>
    <w:rsid w:val="008D772F"/>
    <w:rsid w:val="008F55FF"/>
    <w:rsid w:val="009058AA"/>
    <w:rsid w:val="0091799C"/>
    <w:rsid w:val="0092097E"/>
    <w:rsid w:val="00922489"/>
    <w:rsid w:val="009419DE"/>
    <w:rsid w:val="00953773"/>
    <w:rsid w:val="00975562"/>
    <w:rsid w:val="00991EE7"/>
    <w:rsid w:val="0099764C"/>
    <w:rsid w:val="009B2274"/>
    <w:rsid w:val="009B3497"/>
    <w:rsid w:val="009C5BDE"/>
    <w:rsid w:val="009D0DC0"/>
    <w:rsid w:val="009D2CE2"/>
    <w:rsid w:val="009D51F1"/>
    <w:rsid w:val="009D6048"/>
    <w:rsid w:val="009D6981"/>
    <w:rsid w:val="009E4DC9"/>
    <w:rsid w:val="009F3185"/>
    <w:rsid w:val="009F619E"/>
    <w:rsid w:val="009F75C4"/>
    <w:rsid w:val="00A0445C"/>
    <w:rsid w:val="00A06527"/>
    <w:rsid w:val="00A079C1"/>
    <w:rsid w:val="00A27FCB"/>
    <w:rsid w:val="00A302CE"/>
    <w:rsid w:val="00A30FF3"/>
    <w:rsid w:val="00A317BC"/>
    <w:rsid w:val="00A6586F"/>
    <w:rsid w:val="00A66DEE"/>
    <w:rsid w:val="00A70E7F"/>
    <w:rsid w:val="00A72FF1"/>
    <w:rsid w:val="00A741E9"/>
    <w:rsid w:val="00A84C6C"/>
    <w:rsid w:val="00A93833"/>
    <w:rsid w:val="00AC589B"/>
    <w:rsid w:val="00AC6EF0"/>
    <w:rsid w:val="00AE7760"/>
    <w:rsid w:val="00AE7D8C"/>
    <w:rsid w:val="00AF1303"/>
    <w:rsid w:val="00AF5BE3"/>
    <w:rsid w:val="00B05C4F"/>
    <w:rsid w:val="00B0694E"/>
    <w:rsid w:val="00B61966"/>
    <w:rsid w:val="00B641EB"/>
    <w:rsid w:val="00B720BC"/>
    <w:rsid w:val="00B775C5"/>
    <w:rsid w:val="00B82DCC"/>
    <w:rsid w:val="00B87887"/>
    <w:rsid w:val="00B916DB"/>
    <w:rsid w:val="00B97703"/>
    <w:rsid w:val="00BA76DD"/>
    <w:rsid w:val="00BC0DCE"/>
    <w:rsid w:val="00BD3868"/>
    <w:rsid w:val="00BF7E80"/>
    <w:rsid w:val="00C06ADB"/>
    <w:rsid w:val="00C10A68"/>
    <w:rsid w:val="00C136DB"/>
    <w:rsid w:val="00C13F26"/>
    <w:rsid w:val="00C67384"/>
    <w:rsid w:val="00C83A6D"/>
    <w:rsid w:val="00C846B0"/>
    <w:rsid w:val="00C916F2"/>
    <w:rsid w:val="00CA1444"/>
    <w:rsid w:val="00CB1397"/>
    <w:rsid w:val="00CB32C8"/>
    <w:rsid w:val="00CE27BC"/>
    <w:rsid w:val="00CF6087"/>
    <w:rsid w:val="00D2352C"/>
    <w:rsid w:val="00D23F81"/>
    <w:rsid w:val="00D2487E"/>
    <w:rsid w:val="00D24F67"/>
    <w:rsid w:val="00D25664"/>
    <w:rsid w:val="00D261B8"/>
    <w:rsid w:val="00D26C4D"/>
    <w:rsid w:val="00D7262D"/>
    <w:rsid w:val="00D76C9E"/>
    <w:rsid w:val="00D92DF3"/>
    <w:rsid w:val="00D9490F"/>
    <w:rsid w:val="00DA02EE"/>
    <w:rsid w:val="00DA7416"/>
    <w:rsid w:val="00DB2A77"/>
    <w:rsid w:val="00DB2CF3"/>
    <w:rsid w:val="00DC4E4F"/>
    <w:rsid w:val="00DC4EA2"/>
    <w:rsid w:val="00DC7E2B"/>
    <w:rsid w:val="00DE7770"/>
    <w:rsid w:val="00E20280"/>
    <w:rsid w:val="00E22D31"/>
    <w:rsid w:val="00E314F6"/>
    <w:rsid w:val="00E32110"/>
    <w:rsid w:val="00E3228B"/>
    <w:rsid w:val="00E44184"/>
    <w:rsid w:val="00E5227D"/>
    <w:rsid w:val="00E568AA"/>
    <w:rsid w:val="00E5724C"/>
    <w:rsid w:val="00E778E2"/>
    <w:rsid w:val="00E851C6"/>
    <w:rsid w:val="00E871A0"/>
    <w:rsid w:val="00E90C24"/>
    <w:rsid w:val="00E96469"/>
    <w:rsid w:val="00E9732D"/>
    <w:rsid w:val="00EA28F6"/>
    <w:rsid w:val="00EA38B7"/>
    <w:rsid w:val="00EA62C4"/>
    <w:rsid w:val="00EB5EE2"/>
    <w:rsid w:val="00EC3658"/>
    <w:rsid w:val="00ED7CD1"/>
    <w:rsid w:val="00EE7977"/>
    <w:rsid w:val="00EF1849"/>
    <w:rsid w:val="00EF2159"/>
    <w:rsid w:val="00F04722"/>
    <w:rsid w:val="00F06FDB"/>
    <w:rsid w:val="00F15181"/>
    <w:rsid w:val="00F25FFA"/>
    <w:rsid w:val="00F26423"/>
    <w:rsid w:val="00F2733B"/>
    <w:rsid w:val="00F40128"/>
    <w:rsid w:val="00F46FAD"/>
    <w:rsid w:val="00F52508"/>
    <w:rsid w:val="00F56B90"/>
    <w:rsid w:val="00F57263"/>
    <w:rsid w:val="00F604D1"/>
    <w:rsid w:val="00F65675"/>
    <w:rsid w:val="00F65E89"/>
    <w:rsid w:val="00F71158"/>
    <w:rsid w:val="00F7195C"/>
    <w:rsid w:val="00F72908"/>
    <w:rsid w:val="00F74A26"/>
    <w:rsid w:val="00F76308"/>
    <w:rsid w:val="00F77274"/>
    <w:rsid w:val="00F77998"/>
    <w:rsid w:val="00F87DC8"/>
    <w:rsid w:val="00F91B8E"/>
    <w:rsid w:val="00FA526A"/>
    <w:rsid w:val="00FB1902"/>
    <w:rsid w:val="00FC2176"/>
    <w:rsid w:val="00FE469D"/>
    <w:rsid w:val="00FE6AA8"/>
    <w:rsid w:val="00FF4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D1BD5A"/>
  <w15:chartTrackingRefBased/>
  <w15:docId w15:val="{DF61E659-9531-4E2B-82C6-73DF329C7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386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266E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266E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266EBA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266EBA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266EBA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66EBA"/>
    <w:pPr>
      <w:outlineLvl w:val="5"/>
    </w:pPr>
  </w:style>
  <w:style w:type="paragraph" w:styleId="7">
    <w:name w:val="heading 7"/>
    <w:basedOn w:val="H6"/>
    <w:next w:val="a"/>
    <w:qFormat/>
    <w:rsid w:val="00266EBA"/>
    <w:pPr>
      <w:outlineLvl w:val="6"/>
    </w:pPr>
  </w:style>
  <w:style w:type="paragraph" w:styleId="8">
    <w:name w:val="heading 8"/>
    <w:basedOn w:val="1"/>
    <w:next w:val="a"/>
    <w:qFormat/>
    <w:rsid w:val="00266EB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66EB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66E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5">
    <w:name w:val="footer"/>
    <w:basedOn w:val="a3"/>
    <w:semiHidden/>
    <w:rsid w:val="00266EBA"/>
    <w:pPr>
      <w:jc w:val="center"/>
    </w:pPr>
    <w:rPr>
      <w:i/>
    </w:rPr>
  </w:style>
  <w:style w:type="paragraph" w:styleId="a6">
    <w:name w:val="annotation text"/>
    <w:basedOn w:val="a"/>
    <w:link w:val="a7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66EBA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val="en-GB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eastAsia="Times New Roman" w:hAnsi="Tahoma" w:cs="Tahoma"/>
      <w:sz w:val="16"/>
      <w:szCs w:val="16"/>
      <w:lang w:val="en-GB" w:eastAsia="en-GB"/>
    </w:rPr>
  </w:style>
  <w:style w:type="character" w:customStyle="1" w:styleId="a4">
    <w:name w:val="页眉 字符"/>
    <w:link w:val="a3"/>
    <w:rsid w:val="004E3939"/>
    <w:rPr>
      <w:rFonts w:ascii="Arial" w:eastAsia="Times New Roman" w:hAnsi="Arial"/>
      <w:b/>
      <w:sz w:val="18"/>
      <w:lang w:val="en-GB" w:eastAsia="en-GB"/>
    </w:rPr>
  </w:style>
  <w:style w:type="paragraph" w:styleId="TOC8">
    <w:name w:val="toc 8"/>
    <w:basedOn w:val="TOC1"/>
    <w:semiHidden/>
    <w:rsid w:val="00266EBA"/>
    <w:pPr>
      <w:spacing w:before="180"/>
      <w:ind w:left="2693" w:hanging="2693"/>
    </w:pPr>
    <w:rPr>
      <w:b/>
    </w:rPr>
  </w:style>
  <w:style w:type="paragraph" w:styleId="TOC1">
    <w:name w:val="toc 1"/>
    <w:semiHidden/>
    <w:rsid w:val="00266EB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ZT">
    <w:name w:val="ZT"/>
    <w:rsid w:val="00266E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6EBA"/>
    <w:pPr>
      <w:ind w:left="1701" w:hanging="1701"/>
    </w:pPr>
  </w:style>
  <w:style w:type="paragraph" w:styleId="TOC4">
    <w:name w:val="toc 4"/>
    <w:basedOn w:val="TOC3"/>
    <w:semiHidden/>
    <w:rsid w:val="00266EBA"/>
    <w:pPr>
      <w:ind w:left="1418" w:hanging="1418"/>
    </w:pPr>
  </w:style>
  <w:style w:type="paragraph" w:styleId="TOC3">
    <w:name w:val="toc 3"/>
    <w:basedOn w:val="TOC2"/>
    <w:semiHidden/>
    <w:rsid w:val="00266EBA"/>
    <w:pPr>
      <w:ind w:left="1134" w:hanging="1134"/>
    </w:pPr>
  </w:style>
  <w:style w:type="paragraph" w:styleId="TOC2">
    <w:name w:val="toc 2"/>
    <w:basedOn w:val="TOC1"/>
    <w:semiHidden/>
    <w:rsid w:val="00266EB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66EBA"/>
    <w:pPr>
      <w:ind w:left="284"/>
    </w:pPr>
  </w:style>
  <w:style w:type="paragraph" w:styleId="10">
    <w:name w:val="index 1"/>
    <w:basedOn w:val="a"/>
    <w:semiHidden/>
    <w:rsid w:val="00266EBA"/>
    <w:pPr>
      <w:keepLines/>
      <w:spacing w:after="0"/>
    </w:pPr>
  </w:style>
  <w:style w:type="paragraph" w:customStyle="1" w:styleId="ZH">
    <w:name w:val="ZH"/>
    <w:rsid w:val="00266EB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266EBA"/>
    <w:pPr>
      <w:outlineLvl w:val="9"/>
    </w:pPr>
  </w:style>
  <w:style w:type="paragraph" w:styleId="22">
    <w:name w:val="List Number 2"/>
    <w:basedOn w:val="af0"/>
    <w:semiHidden/>
    <w:rsid w:val="00266EBA"/>
    <w:pPr>
      <w:ind w:left="851"/>
    </w:pPr>
  </w:style>
  <w:style w:type="character" w:styleId="af1">
    <w:name w:val="footnote reference"/>
    <w:basedOn w:val="a0"/>
    <w:semiHidden/>
    <w:rsid w:val="00266EBA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266EBA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266EBA"/>
    <w:rPr>
      <w:b/>
    </w:rPr>
  </w:style>
  <w:style w:type="paragraph" w:customStyle="1" w:styleId="TAC">
    <w:name w:val="TAC"/>
    <w:basedOn w:val="TAL"/>
    <w:rsid w:val="00266EBA"/>
    <w:pPr>
      <w:jc w:val="center"/>
    </w:pPr>
  </w:style>
  <w:style w:type="paragraph" w:customStyle="1" w:styleId="TF">
    <w:name w:val="TF"/>
    <w:basedOn w:val="TH"/>
    <w:rsid w:val="00266EB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66EBA"/>
    <w:pPr>
      <w:keepLines/>
      <w:ind w:left="1135" w:hanging="851"/>
    </w:pPr>
  </w:style>
  <w:style w:type="paragraph" w:styleId="TOC9">
    <w:name w:val="toc 9"/>
    <w:basedOn w:val="TOC8"/>
    <w:semiHidden/>
    <w:rsid w:val="00266EBA"/>
    <w:pPr>
      <w:ind w:left="1418" w:hanging="1418"/>
    </w:pPr>
  </w:style>
  <w:style w:type="paragraph" w:customStyle="1" w:styleId="EX">
    <w:name w:val="EX"/>
    <w:basedOn w:val="a"/>
    <w:rsid w:val="00266EBA"/>
    <w:pPr>
      <w:keepLines/>
      <w:ind w:left="1702" w:hanging="1418"/>
    </w:pPr>
  </w:style>
  <w:style w:type="paragraph" w:customStyle="1" w:styleId="FP">
    <w:name w:val="FP"/>
    <w:basedOn w:val="a"/>
    <w:rsid w:val="00266EBA"/>
    <w:pPr>
      <w:spacing w:after="0"/>
    </w:pPr>
  </w:style>
  <w:style w:type="paragraph" w:customStyle="1" w:styleId="LD">
    <w:name w:val="LD"/>
    <w:rsid w:val="00266E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rsid w:val="00266EBA"/>
    <w:pPr>
      <w:spacing w:after="0"/>
    </w:pPr>
  </w:style>
  <w:style w:type="paragraph" w:customStyle="1" w:styleId="EW">
    <w:name w:val="EW"/>
    <w:basedOn w:val="EX"/>
    <w:rsid w:val="00266EBA"/>
    <w:pPr>
      <w:spacing w:after="0"/>
    </w:pPr>
  </w:style>
  <w:style w:type="paragraph" w:styleId="TOC6">
    <w:name w:val="toc 6"/>
    <w:basedOn w:val="TOC5"/>
    <w:next w:val="a"/>
    <w:semiHidden/>
    <w:rsid w:val="00266EBA"/>
    <w:pPr>
      <w:ind w:left="1985" w:hanging="1985"/>
    </w:pPr>
  </w:style>
  <w:style w:type="paragraph" w:styleId="TOC7">
    <w:name w:val="toc 7"/>
    <w:basedOn w:val="TOC6"/>
    <w:next w:val="a"/>
    <w:semiHidden/>
    <w:rsid w:val="00266EBA"/>
    <w:pPr>
      <w:ind w:left="2268" w:hanging="2268"/>
    </w:pPr>
  </w:style>
  <w:style w:type="paragraph" w:styleId="23">
    <w:name w:val="List Bullet 2"/>
    <w:basedOn w:val="af4"/>
    <w:semiHidden/>
    <w:rsid w:val="00266EBA"/>
    <w:pPr>
      <w:ind w:left="851"/>
    </w:pPr>
  </w:style>
  <w:style w:type="paragraph" w:styleId="31">
    <w:name w:val="List Bullet 3"/>
    <w:basedOn w:val="23"/>
    <w:semiHidden/>
    <w:rsid w:val="00266EBA"/>
    <w:pPr>
      <w:ind w:left="1135"/>
    </w:pPr>
  </w:style>
  <w:style w:type="paragraph" w:styleId="af0">
    <w:name w:val="List Number"/>
    <w:basedOn w:val="a9"/>
    <w:semiHidden/>
    <w:rsid w:val="00266EBA"/>
  </w:style>
  <w:style w:type="paragraph" w:customStyle="1" w:styleId="EQ">
    <w:name w:val="EQ"/>
    <w:basedOn w:val="a"/>
    <w:next w:val="a"/>
    <w:rsid w:val="00266EB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266E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6EB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6E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266EBA"/>
    <w:pPr>
      <w:jc w:val="right"/>
    </w:pPr>
  </w:style>
  <w:style w:type="paragraph" w:customStyle="1" w:styleId="H6">
    <w:name w:val="H6"/>
    <w:basedOn w:val="50"/>
    <w:next w:val="a"/>
    <w:rsid w:val="00266EB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6EBA"/>
    <w:pPr>
      <w:ind w:left="851" w:hanging="851"/>
    </w:pPr>
  </w:style>
  <w:style w:type="paragraph" w:customStyle="1" w:styleId="TAL">
    <w:name w:val="TAL"/>
    <w:basedOn w:val="a"/>
    <w:link w:val="TALCar"/>
    <w:qFormat/>
    <w:rsid w:val="00266EB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6E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66E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66EB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66E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66EBA"/>
    <w:pPr>
      <w:framePr w:wrap="notBeside" w:y="16161"/>
    </w:pPr>
  </w:style>
  <w:style w:type="character" w:customStyle="1" w:styleId="ZGSM">
    <w:name w:val="ZGSM"/>
    <w:rsid w:val="00266EBA"/>
  </w:style>
  <w:style w:type="paragraph" w:styleId="24">
    <w:name w:val="List 2"/>
    <w:basedOn w:val="a9"/>
    <w:semiHidden/>
    <w:rsid w:val="00266EBA"/>
    <w:pPr>
      <w:ind w:left="851"/>
    </w:pPr>
  </w:style>
  <w:style w:type="paragraph" w:customStyle="1" w:styleId="ZG">
    <w:name w:val="ZG"/>
    <w:rsid w:val="00266EB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4"/>
    <w:semiHidden/>
    <w:rsid w:val="00266EBA"/>
    <w:pPr>
      <w:ind w:left="1135"/>
    </w:pPr>
  </w:style>
  <w:style w:type="paragraph" w:styleId="41">
    <w:name w:val="List 4"/>
    <w:basedOn w:val="32"/>
    <w:semiHidden/>
    <w:rsid w:val="00266EBA"/>
    <w:pPr>
      <w:ind w:left="1418"/>
    </w:pPr>
  </w:style>
  <w:style w:type="paragraph" w:styleId="51">
    <w:name w:val="List 5"/>
    <w:basedOn w:val="41"/>
    <w:semiHidden/>
    <w:rsid w:val="00266EBA"/>
    <w:pPr>
      <w:ind w:left="1702"/>
    </w:pPr>
  </w:style>
  <w:style w:type="paragraph" w:customStyle="1" w:styleId="EditorsNote">
    <w:name w:val="Editor's Note"/>
    <w:basedOn w:val="NO"/>
    <w:rsid w:val="00266EBA"/>
    <w:rPr>
      <w:color w:val="FF0000"/>
    </w:rPr>
  </w:style>
  <w:style w:type="paragraph" w:styleId="a9">
    <w:name w:val="List"/>
    <w:basedOn w:val="a"/>
    <w:semiHidden/>
    <w:rsid w:val="00266EBA"/>
    <w:pPr>
      <w:ind w:left="568" w:hanging="284"/>
    </w:pPr>
  </w:style>
  <w:style w:type="paragraph" w:styleId="af4">
    <w:name w:val="List Bullet"/>
    <w:basedOn w:val="a9"/>
    <w:semiHidden/>
    <w:rsid w:val="00266EBA"/>
  </w:style>
  <w:style w:type="paragraph" w:styleId="42">
    <w:name w:val="List Bullet 4"/>
    <w:basedOn w:val="31"/>
    <w:semiHidden/>
    <w:rsid w:val="00266EBA"/>
    <w:pPr>
      <w:ind w:left="1418"/>
    </w:pPr>
  </w:style>
  <w:style w:type="paragraph" w:styleId="52">
    <w:name w:val="List Bullet 5"/>
    <w:basedOn w:val="42"/>
    <w:semiHidden/>
    <w:rsid w:val="00266EBA"/>
    <w:pPr>
      <w:ind w:left="1702"/>
    </w:pPr>
  </w:style>
  <w:style w:type="paragraph" w:customStyle="1" w:styleId="B2">
    <w:name w:val="B2"/>
    <w:basedOn w:val="24"/>
    <w:rsid w:val="00266EBA"/>
  </w:style>
  <w:style w:type="paragraph" w:customStyle="1" w:styleId="B3">
    <w:name w:val="B3"/>
    <w:basedOn w:val="32"/>
    <w:rsid w:val="00266EBA"/>
  </w:style>
  <w:style w:type="paragraph" w:customStyle="1" w:styleId="B4">
    <w:name w:val="B4"/>
    <w:basedOn w:val="41"/>
    <w:rsid w:val="00266EBA"/>
  </w:style>
  <w:style w:type="paragraph" w:customStyle="1" w:styleId="B5">
    <w:name w:val="B5"/>
    <w:basedOn w:val="51"/>
    <w:rsid w:val="00266EBA"/>
  </w:style>
  <w:style w:type="paragraph" w:customStyle="1" w:styleId="ZTD">
    <w:name w:val="ZTD"/>
    <w:basedOn w:val="ZB"/>
    <w:rsid w:val="00266EBA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styleId="af6">
    <w:name w:val="annotation subject"/>
    <w:basedOn w:val="a6"/>
    <w:next w:val="a6"/>
    <w:link w:val="af7"/>
    <w:uiPriority w:val="99"/>
    <w:semiHidden/>
    <w:unhideWhenUsed/>
    <w:rsid w:val="00F604D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F604D1"/>
    <w:rPr>
      <w:rFonts w:ascii="Arial" w:eastAsia="Times New Roman" w:hAnsi="Arial"/>
      <w:lang w:val="en-GB" w:eastAsia="en-GB"/>
    </w:rPr>
  </w:style>
  <w:style w:type="character" w:customStyle="1" w:styleId="af7">
    <w:name w:val="批注主题 字符"/>
    <w:link w:val="af6"/>
    <w:uiPriority w:val="99"/>
    <w:semiHidden/>
    <w:rsid w:val="00F604D1"/>
    <w:rPr>
      <w:rFonts w:eastAsia="Times New Roman"/>
      <w:b/>
      <w:bCs/>
      <w:lang w:val="en-GB" w:eastAsia="en-GB"/>
    </w:rPr>
  </w:style>
  <w:style w:type="paragraph" w:styleId="af8">
    <w:name w:val="Revision"/>
    <w:hidden/>
    <w:uiPriority w:val="99"/>
    <w:semiHidden/>
    <w:rsid w:val="00A317BC"/>
    <w:rPr>
      <w:lang w:val="en-GB" w:eastAsia="en-GB"/>
    </w:rPr>
  </w:style>
  <w:style w:type="paragraph" w:styleId="af9">
    <w:name w:val="List Paragraph"/>
    <w:aliases w:val="- Bullets,목록 단락,リスト段落,?? ??,?????,????,Lista1,列出段落1,中等深浅网格 1 - 着色 21,清單段落1,¥¡¡¡¡ì¬º¥¹¥È¶ÎÂä,ÁÐ³ö¶ÎÂä,列表段落1,—ño’i—Ž,¥ê¥¹¥È¶ÎÂä,1st level - Bullet List Paragraph,Lettre d'introduction,Paragrafo elenco,Normal bullet 2,Bullet list,목록단락,列表段落11,numbered"/>
    <w:basedOn w:val="a"/>
    <w:link w:val="afa"/>
    <w:uiPriority w:val="99"/>
    <w:qFormat/>
    <w:rsid w:val="0082217D"/>
    <w:pPr>
      <w:ind w:firstLineChars="200" w:firstLine="420"/>
    </w:pPr>
  </w:style>
  <w:style w:type="paragraph" w:styleId="afb">
    <w:name w:val="Bibliography"/>
    <w:basedOn w:val="a"/>
    <w:next w:val="a"/>
    <w:uiPriority w:val="37"/>
    <w:semiHidden/>
    <w:unhideWhenUsed/>
    <w:rsid w:val="00266EBA"/>
  </w:style>
  <w:style w:type="paragraph" w:styleId="afc">
    <w:name w:val="Block Text"/>
    <w:basedOn w:val="a"/>
    <w:uiPriority w:val="99"/>
    <w:semiHidden/>
    <w:unhideWhenUsed/>
    <w:rsid w:val="00266EB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266EBA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266EBA"/>
    <w:rPr>
      <w:rFonts w:eastAsia="Times New Roman"/>
      <w:lang w:val="en-GB" w:eastAsia="en-GB"/>
    </w:rPr>
  </w:style>
  <w:style w:type="paragraph" w:styleId="33">
    <w:name w:val="Body Text 3"/>
    <w:basedOn w:val="a"/>
    <w:link w:val="34"/>
    <w:uiPriority w:val="99"/>
    <w:semiHidden/>
    <w:unhideWhenUsed/>
    <w:rsid w:val="00266EBA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266EBA"/>
    <w:rPr>
      <w:rFonts w:eastAsia="Times New Roman"/>
      <w:sz w:val="16"/>
      <w:szCs w:val="16"/>
      <w:lang w:val="en-GB" w:eastAsia="en-GB"/>
    </w:rPr>
  </w:style>
  <w:style w:type="paragraph" w:styleId="afd">
    <w:name w:val="Body Text First Indent"/>
    <w:basedOn w:val="ac"/>
    <w:link w:val="afe"/>
    <w:uiPriority w:val="99"/>
    <w:semiHidden/>
    <w:unhideWhenUsed/>
    <w:rsid w:val="00266EBA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266EBA"/>
    <w:rPr>
      <w:rFonts w:ascii="Arial" w:eastAsia="Times New Roman" w:hAnsi="Arial" w:cs="Arial"/>
      <w:color w:val="FF0000"/>
      <w:lang w:val="en-GB" w:eastAsia="en-GB"/>
    </w:rPr>
  </w:style>
  <w:style w:type="character" w:customStyle="1" w:styleId="afe">
    <w:name w:val="正文文本首行缩进 字符"/>
    <w:basedOn w:val="ad"/>
    <w:link w:val="afd"/>
    <w:uiPriority w:val="99"/>
    <w:semiHidden/>
    <w:rsid w:val="00266EBA"/>
    <w:rPr>
      <w:rFonts w:ascii="Arial" w:eastAsia="Times New Roman" w:hAnsi="Arial" w:cs="Arial"/>
      <w:color w:val="FF0000"/>
      <w:lang w:val="en-GB" w:eastAsia="en-GB"/>
    </w:rPr>
  </w:style>
  <w:style w:type="paragraph" w:styleId="aff">
    <w:name w:val="Body Text Indent"/>
    <w:basedOn w:val="a"/>
    <w:link w:val="aff0"/>
    <w:uiPriority w:val="99"/>
    <w:semiHidden/>
    <w:unhideWhenUsed/>
    <w:rsid w:val="00266EBA"/>
    <w:pPr>
      <w:spacing w:after="120"/>
      <w:ind w:left="283"/>
    </w:pPr>
  </w:style>
  <w:style w:type="character" w:customStyle="1" w:styleId="aff0">
    <w:name w:val="正文文本缩进 字符"/>
    <w:basedOn w:val="a0"/>
    <w:link w:val="aff"/>
    <w:uiPriority w:val="99"/>
    <w:semiHidden/>
    <w:rsid w:val="00266EBA"/>
    <w:rPr>
      <w:rFonts w:eastAsia="Times New Roman"/>
      <w:lang w:val="en-GB" w:eastAsia="en-GB"/>
    </w:rPr>
  </w:style>
  <w:style w:type="paragraph" w:styleId="27">
    <w:name w:val="Body Text First Indent 2"/>
    <w:basedOn w:val="aff"/>
    <w:link w:val="28"/>
    <w:uiPriority w:val="99"/>
    <w:semiHidden/>
    <w:unhideWhenUsed/>
    <w:rsid w:val="00266EBA"/>
    <w:pPr>
      <w:spacing w:after="180"/>
      <w:ind w:left="360" w:firstLine="360"/>
    </w:pPr>
  </w:style>
  <w:style w:type="character" w:customStyle="1" w:styleId="28">
    <w:name w:val="正文文本首行缩进 2 字符"/>
    <w:basedOn w:val="aff0"/>
    <w:link w:val="27"/>
    <w:uiPriority w:val="99"/>
    <w:semiHidden/>
    <w:rsid w:val="00266EBA"/>
    <w:rPr>
      <w:rFonts w:eastAsia="Times New Roman"/>
      <w:lang w:val="en-GB" w:eastAsia="en-GB"/>
    </w:rPr>
  </w:style>
  <w:style w:type="paragraph" w:styleId="29">
    <w:name w:val="Body Text Indent 2"/>
    <w:basedOn w:val="a"/>
    <w:link w:val="2a"/>
    <w:uiPriority w:val="99"/>
    <w:semiHidden/>
    <w:unhideWhenUsed/>
    <w:rsid w:val="00266EBA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266EBA"/>
    <w:rPr>
      <w:rFonts w:eastAsia="Times New Roman"/>
      <w:lang w:val="en-GB" w:eastAsia="en-GB"/>
    </w:rPr>
  </w:style>
  <w:style w:type="paragraph" w:styleId="35">
    <w:name w:val="Body Text Indent 3"/>
    <w:basedOn w:val="a"/>
    <w:link w:val="36"/>
    <w:uiPriority w:val="99"/>
    <w:semiHidden/>
    <w:unhideWhenUsed/>
    <w:rsid w:val="00266EBA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266EBA"/>
    <w:rPr>
      <w:rFonts w:eastAsia="Times New Roman"/>
      <w:sz w:val="16"/>
      <w:szCs w:val="16"/>
      <w:lang w:val="en-GB" w:eastAsia="en-GB"/>
    </w:rPr>
  </w:style>
  <w:style w:type="paragraph" w:styleId="aff1">
    <w:name w:val="caption"/>
    <w:basedOn w:val="a"/>
    <w:next w:val="a"/>
    <w:uiPriority w:val="35"/>
    <w:semiHidden/>
    <w:unhideWhenUsed/>
    <w:qFormat/>
    <w:rsid w:val="00266EBA"/>
    <w:pPr>
      <w:spacing w:after="200"/>
    </w:pPr>
    <w:rPr>
      <w:i/>
      <w:iCs/>
      <w:color w:val="44546A" w:themeColor="text2"/>
      <w:sz w:val="18"/>
      <w:szCs w:val="18"/>
    </w:rPr>
  </w:style>
  <w:style w:type="paragraph" w:styleId="aff2">
    <w:name w:val="Closing"/>
    <w:basedOn w:val="a"/>
    <w:link w:val="aff3"/>
    <w:uiPriority w:val="99"/>
    <w:semiHidden/>
    <w:unhideWhenUsed/>
    <w:rsid w:val="00266EBA"/>
    <w:pPr>
      <w:spacing w:after="0"/>
      <w:ind w:left="4252"/>
    </w:pPr>
  </w:style>
  <w:style w:type="character" w:customStyle="1" w:styleId="aff3">
    <w:name w:val="结束语 字符"/>
    <w:basedOn w:val="a0"/>
    <w:link w:val="aff2"/>
    <w:uiPriority w:val="99"/>
    <w:semiHidden/>
    <w:rsid w:val="00266EBA"/>
    <w:rPr>
      <w:rFonts w:eastAsia="Times New Roman"/>
      <w:lang w:val="en-GB" w:eastAsia="en-GB"/>
    </w:rPr>
  </w:style>
  <w:style w:type="paragraph" w:styleId="aff4">
    <w:name w:val="Date"/>
    <w:basedOn w:val="a"/>
    <w:next w:val="a"/>
    <w:link w:val="aff5"/>
    <w:uiPriority w:val="99"/>
    <w:semiHidden/>
    <w:unhideWhenUsed/>
    <w:rsid w:val="00266EBA"/>
  </w:style>
  <w:style w:type="character" w:customStyle="1" w:styleId="aff5">
    <w:name w:val="日期 字符"/>
    <w:basedOn w:val="a0"/>
    <w:link w:val="aff4"/>
    <w:uiPriority w:val="99"/>
    <w:semiHidden/>
    <w:rsid w:val="00266EBA"/>
    <w:rPr>
      <w:rFonts w:eastAsia="Times New Roman"/>
      <w:lang w:val="en-GB" w:eastAsia="en-GB"/>
    </w:rPr>
  </w:style>
  <w:style w:type="paragraph" w:styleId="aff6">
    <w:name w:val="Document Map"/>
    <w:basedOn w:val="a"/>
    <w:link w:val="aff7"/>
    <w:uiPriority w:val="99"/>
    <w:semiHidden/>
    <w:unhideWhenUsed/>
    <w:rsid w:val="00266EBA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7">
    <w:name w:val="文档结构图 字符"/>
    <w:basedOn w:val="a0"/>
    <w:link w:val="aff6"/>
    <w:uiPriority w:val="99"/>
    <w:semiHidden/>
    <w:rsid w:val="00266EBA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aff8">
    <w:name w:val="E-mail Signature"/>
    <w:basedOn w:val="a"/>
    <w:link w:val="aff9"/>
    <w:uiPriority w:val="99"/>
    <w:semiHidden/>
    <w:unhideWhenUsed/>
    <w:rsid w:val="00266EBA"/>
    <w:pPr>
      <w:spacing w:after="0"/>
    </w:pPr>
  </w:style>
  <w:style w:type="character" w:customStyle="1" w:styleId="aff9">
    <w:name w:val="电子邮件签名 字符"/>
    <w:basedOn w:val="a0"/>
    <w:link w:val="aff8"/>
    <w:uiPriority w:val="99"/>
    <w:semiHidden/>
    <w:rsid w:val="00266EBA"/>
    <w:rPr>
      <w:rFonts w:eastAsia="Times New Roman"/>
      <w:lang w:val="en-GB" w:eastAsia="en-GB"/>
    </w:rPr>
  </w:style>
  <w:style w:type="paragraph" w:styleId="affa">
    <w:name w:val="endnote text"/>
    <w:basedOn w:val="a"/>
    <w:link w:val="affb"/>
    <w:uiPriority w:val="99"/>
    <w:semiHidden/>
    <w:unhideWhenUsed/>
    <w:rsid w:val="00266EBA"/>
    <w:pPr>
      <w:spacing w:after="0"/>
    </w:pPr>
  </w:style>
  <w:style w:type="character" w:customStyle="1" w:styleId="affb">
    <w:name w:val="尾注文本 字符"/>
    <w:basedOn w:val="a0"/>
    <w:link w:val="affa"/>
    <w:uiPriority w:val="99"/>
    <w:semiHidden/>
    <w:rsid w:val="00266EBA"/>
    <w:rPr>
      <w:rFonts w:eastAsia="Times New Roman"/>
      <w:lang w:val="en-GB" w:eastAsia="en-GB"/>
    </w:rPr>
  </w:style>
  <w:style w:type="paragraph" w:styleId="affc">
    <w:name w:val="envelope address"/>
    <w:basedOn w:val="a"/>
    <w:uiPriority w:val="99"/>
    <w:semiHidden/>
    <w:unhideWhenUsed/>
    <w:rsid w:val="00266EB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d">
    <w:name w:val="envelope return"/>
    <w:basedOn w:val="a"/>
    <w:uiPriority w:val="99"/>
    <w:semiHidden/>
    <w:unhideWhenUsed/>
    <w:rsid w:val="00266EBA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266EBA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266EBA"/>
    <w:rPr>
      <w:rFonts w:eastAsia="Times New Roman"/>
      <w:i/>
      <w:iCs/>
      <w:lang w:val="en-GB" w:eastAsia="en-GB"/>
    </w:rPr>
  </w:style>
  <w:style w:type="paragraph" w:styleId="HTML1">
    <w:name w:val="HTML Preformatted"/>
    <w:basedOn w:val="a"/>
    <w:link w:val="HTML2"/>
    <w:uiPriority w:val="99"/>
    <w:semiHidden/>
    <w:unhideWhenUsed/>
    <w:rsid w:val="00266EBA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266EBA"/>
    <w:rPr>
      <w:rFonts w:ascii="Consolas" w:eastAsia="Times New Roman" w:hAnsi="Consolas"/>
      <w:lang w:val="en-GB" w:eastAsia="en-GB"/>
    </w:rPr>
  </w:style>
  <w:style w:type="paragraph" w:styleId="37">
    <w:name w:val="index 3"/>
    <w:basedOn w:val="a"/>
    <w:next w:val="a"/>
    <w:uiPriority w:val="99"/>
    <w:semiHidden/>
    <w:unhideWhenUsed/>
    <w:rsid w:val="00266EBA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266EBA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266EBA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266EBA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266EBA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266EBA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266EBA"/>
    <w:pPr>
      <w:spacing w:after="0"/>
      <w:ind w:left="1800" w:hanging="200"/>
    </w:pPr>
  </w:style>
  <w:style w:type="paragraph" w:styleId="affe">
    <w:name w:val="index heading"/>
    <w:basedOn w:val="a"/>
    <w:next w:val="10"/>
    <w:uiPriority w:val="99"/>
    <w:semiHidden/>
    <w:unhideWhenUsed/>
    <w:rsid w:val="00266EBA"/>
    <w:rPr>
      <w:rFonts w:asciiTheme="majorHAnsi" w:eastAsiaTheme="majorEastAsia" w:hAnsiTheme="majorHAnsi" w:cstheme="majorBidi"/>
      <w:b/>
      <w:bCs/>
    </w:rPr>
  </w:style>
  <w:style w:type="paragraph" w:styleId="afff">
    <w:name w:val="Intense Quote"/>
    <w:basedOn w:val="a"/>
    <w:next w:val="a"/>
    <w:link w:val="afff0"/>
    <w:uiPriority w:val="30"/>
    <w:qFormat/>
    <w:rsid w:val="00266EB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0">
    <w:name w:val="明显引用 字符"/>
    <w:basedOn w:val="a0"/>
    <w:link w:val="afff"/>
    <w:uiPriority w:val="30"/>
    <w:rsid w:val="00266EBA"/>
    <w:rPr>
      <w:rFonts w:eastAsia="Times New Roman"/>
      <w:i/>
      <w:iCs/>
      <w:color w:val="4472C4" w:themeColor="accent1"/>
      <w:lang w:val="en-GB" w:eastAsia="en-GB"/>
    </w:rPr>
  </w:style>
  <w:style w:type="paragraph" w:styleId="afff1">
    <w:name w:val="List Continue"/>
    <w:basedOn w:val="a"/>
    <w:uiPriority w:val="99"/>
    <w:semiHidden/>
    <w:unhideWhenUsed/>
    <w:rsid w:val="00266EBA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266EBA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266EBA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266EBA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266EBA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266EBA"/>
    <w:pPr>
      <w:numPr>
        <w:numId w:val="6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266EBA"/>
    <w:pPr>
      <w:numPr>
        <w:numId w:val="7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266EBA"/>
    <w:pPr>
      <w:numPr>
        <w:numId w:val="8"/>
      </w:numPr>
      <w:contextualSpacing/>
    </w:pPr>
  </w:style>
  <w:style w:type="paragraph" w:styleId="afff2">
    <w:name w:val="macro"/>
    <w:link w:val="afff3"/>
    <w:uiPriority w:val="99"/>
    <w:semiHidden/>
    <w:unhideWhenUsed/>
    <w:rsid w:val="00266E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3">
    <w:name w:val="宏文本 字符"/>
    <w:basedOn w:val="a0"/>
    <w:link w:val="afff2"/>
    <w:uiPriority w:val="99"/>
    <w:semiHidden/>
    <w:rsid w:val="00266EBA"/>
    <w:rPr>
      <w:rFonts w:ascii="Consolas" w:eastAsia="Times New Roman" w:hAnsi="Consolas"/>
      <w:lang w:val="en-GB" w:eastAsia="en-GB"/>
    </w:rPr>
  </w:style>
  <w:style w:type="paragraph" w:styleId="afff4">
    <w:name w:val="Message Header"/>
    <w:basedOn w:val="a"/>
    <w:link w:val="afff5"/>
    <w:uiPriority w:val="99"/>
    <w:semiHidden/>
    <w:unhideWhenUsed/>
    <w:rsid w:val="00266E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uiPriority w:val="99"/>
    <w:semiHidden/>
    <w:rsid w:val="00266E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266EB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f7">
    <w:name w:val="Normal (Web)"/>
    <w:basedOn w:val="a"/>
    <w:uiPriority w:val="99"/>
    <w:semiHidden/>
    <w:unhideWhenUsed/>
    <w:rsid w:val="00266EBA"/>
    <w:rPr>
      <w:sz w:val="24"/>
      <w:szCs w:val="24"/>
    </w:rPr>
  </w:style>
  <w:style w:type="paragraph" w:styleId="afff8">
    <w:name w:val="Normal Indent"/>
    <w:basedOn w:val="a"/>
    <w:uiPriority w:val="99"/>
    <w:semiHidden/>
    <w:unhideWhenUsed/>
    <w:rsid w:val="00266EBA"/>
    <w:pPr>
      <w:ind w:left="720"/>
    </w:pPr>
  </w:style>
  <w:style w:type="paragraph" w:styleId="afff9">
    <w:name w:val="Note Heading"/>
    <w:basedOn w:val="a"/>
    <w:next w:val="a"/>
    <w:link w:val="afffa"/>
    <w:uiPriority w:val="99"/>
    <w:semiHidden/>
    <w:unhideWhenUsed/>
    <w:rsid w:val="00266EBA"/>
    <w:pPr>
      <w:spacing w:after="0"/>
    </w:pPr>
  </w:style>
  <w:style w:type="character" w:customStyle="1" w:styleId="afffa">
    <w:name w:val="注释标题 字符"/>
    <w:basedOn w:val="a0"/>
    <w:link w:val="afff9"/>
    <w:uiPriority w:val="99"/>
    <w:semiHidden/>
    <w:rsid w:val="00266EBA"/>
    <w:rPr>
      <w:rFonts w:eastAsia="Times New Roman"/>
      <w:lang w:val="en-GB" w:eastAsia="en-GB"/>
    </w:rPr>
  </w:style>
  <w:style w:type="paragraph" w:styleId="afffb">
    <w:name w:val="Plain Text"/>
    <w:basedOn w:val="a"/>
    <w:link w:val="afffc"/>
    <w:uiPriority w:val="99"/>
    <w:semiHidden/>
    <w:unhideWhenUsed/>
    <w:rsid w:val="00266EBA"/>
    <w:pPr>
      <w:spacing w:after="0"/>
    </w:pPr>
    <w:rPr>
      <w:rFonts w:ascii="Consolas" w:hAnsi="Consolas"/>
      <w:sz w:val="21"/>
      <w:szCs w:val="21"/>
    </w:rPr>
  </w:style>
  <w:style w:type="character" w:customStyle="1" w:styleId="afffc">
    <w:name w:val="纯文本 字符"/>
    <w:basedOn w:val="a0"/>
    <w:link w:val="afffb"/>
    <w:uiPriority w:val="99"/>
    <w:semiHidden/>
    <w:rsid w:val="00266EBA"/>
    <w:rPr>
      <w:rFonts w:ascii="Consolas" w:eastAsia="Times New Roman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266EB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266EBA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uiPriority w:val="99"/>
    <w:semiHidden/>
    <w:unhideWhenUsed/>
    <w:rsid w:val="00266EBA"/>
  </w:style>
  <w:style w:type="character" w:customStyle="1" w:styleId="affff0">
    <w:name w:val="称呼 字符"/>
    <w:basedOn w:val="a0"/>
    <w:link w:val="affff"/>
    <w:uiPriority w:val="99"/>
    <w:semiHidden/>
    <w:rsid w:val="00266EBA"/>
    <w:rPr>
      <w:rFonts w:eastAsia="Times New Roman"/>
      <w:lang w:val="en-GB" w:eastAsia="en-GB"/>
    </w:rPr>
  </w:style>
  <w:style w:type="paragraph" w:styleId="affff1">
    <w:name w:val="Signature"/>
    <w:basedOn w:val="a"/>
    <w:link w:val="affff2"/>
    <w:uiPriority w:val="99"/>
    <w:semiHidden/>
    <w:unhideWhenUsed/>
    <w:rsid w:val="00266EBA"/>
    <w:pPr>
      <w:spacing w:after="0"/>
      <w:ind w:left="4252"/>
    </w:pPr>
  </w:style>
  <w:style w:type="character" w:customStyle="1" w:styleId="affff2">
    <w:name w:val="签名 字符"/>
    <w:basedOn w:val="a0"/>
    <w:link w:val="affff1"/>
    <w:uiPriority w:val="99"/>
    <w:semiHidden/>
    <w:rsid w:val="00266EBA"/>
    <w:rPr>
      <w:rFonts w:eastAsia="Times New Roman"/>
      <w:lang w:val="en-GB" w:eastAsia="en-GB"/>
    </w:rPr>
  </w:style>
  <w:style w:type="paragraph" w:styleId="affff3">
    <w:name w:val="Subtitle"/>
    <w:basedOn w:val="a"/>
    <w:next w:val="a"/>
    <w:link w:val="affff4"/>
    <w:uiPriority w:val="11"/>
    <w:qFormat/>
    <w:rsid w:val="00266EB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uiPriority w:val="11"/>
    <w:rsid w:val="00266E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uiPriority w:val="99"/>
    <w:semiHidden/>
    <w:unhideWhenUsed/>
    <w:rsid w:val="00266EBA"/>
    <w:pPr>
      <w:spacing w:after="0"/>
      <w:ind w:left="200" w:hanging="200"/>
    </w:pPr>
  </w:style>
  <w:style w:type="paragraph" w:styleId="affff6">
    <w:name w:val="table of figures"/>
    <w:basedOn w:val="a"/>
    <w:next w:val="a"/>
    <w:uiPriority w:val="99"/>
    <w:semiHidden/>
    <w:unhideWhenUsed/>
    <w:rsid w:val="00266EBA"/>
    <w:pPr>
      <w:spacing w:after="0"/>
    </w:pPr>
  </w:style>
  <w:style w:type="paragraph" w:styleId="affff7">
    <w:name w:val="Title"/>
    <w:basedOn w:val="a"/>
    <w:next w:val="a"/>
    <w:link w:val="affff8"/>
    <w:uiPriority w:val="10"/>
    <w:qFormat/>
    <w:rsid w:val="00266EB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uiPriority w:val="10"/>
    <w:rsid w:val="00266E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9">
    <w:name w:val="toa heading"/>
    <w:basedOn w:val="a"/>
    <w:next w:val="a"/>
    <w:uiPriority w:val="99"/>
    <w:semiHidden/>
    <w:unhideWhenUsed/>
    <w:rsid w:val="00266EB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66EB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fa">
    <w:name w:val="列表段落 字符"/>
    <w:aliases w:val="- Bullets 字符,목록 단락 字符,リスト段落 字符,?? ?? 字符,????? 字符,???? 字符,Lista1 字符,列出段落1 字符,中等深浅网格 1 - 着色 21 字符,清單段落1 字符,¥¡¡¡¡ì¬º¥¹¥È¶ÎÂä 字符,ÁÐ³ö¶ÎÂä 字符,列表段落1 字符,—ño’i—Ž 字符,¥ê¥¹¥È¶ÎÂä 字符,1st level - Bullet List Paragraph 字符,Lettre d'introduction 字符,목록단락 字符"/>
    <w:link w:val="af9"/>
    <w:uiPriority w:val="99"/>
    <w:qFormat/>
    <w:locked/>
    <w:rsid w:val="0092097E"/>
    <w:rPr>
      <w:rFonts w:eastAsia="Times New Roman"/>
      <w:lang w:val="en-GB" w:eastAsia="en-GB"/>
    </w:rPr>
  </w:style>
  <w:style w:type="table" w:styleId="affffa">
    <w:name w:val="Table Grid"/>
    <w:basedOn w:val="a1"/>
    <w:uiPriority w:val="59"/>
    <w:qFormat/>
    <w:rsid w:val="001C28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1C2846"/>
    <w:rPr>
      <w:rFonts w:eastAsia="Times New Roman"/>
      <w:lang w:val="en-GB" w:eastAsia="en-GB"/>
    </w:rPr>
  </w:style>
  <w:style w:type="character" w:customStyle="1" w:styleId="11">
    <w:name w:val="列表段落 字符1"/>
    <w:aliases w:val="- Bullets 字符1,목록 단락 字符1,リスト段落 字符1,Lista1 字符1,?? ?? 字符1,????? 字符1,????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99"/>
    <w:qFormat/>
    <w:locked/>
    <w:rsid w:val="00807923"/>
    <w:rPr>
      <w:rFonts w:ascii="Calibri" w:hAnsi="Calibri"/>
      <w:kern w:val="2"/>
      <w:sz w:val="21"/>
      <w:szCs w:val="22"/>
      <w:lang w:eastAsia="zh-CN"/>
    </w:rPr>
  </w:style>
  <w:style w:type="character" w:customStyle="1" w:styleId="TALCar">
    <w:name w:val="TAL Car"/>
    <w:link w:val="TAL"/>
    <w:qFormat/>
    <w:rsid w:val="00807923"/>
    <w:rPr>
      <w:rFonts w:ascii="Arial" w:eastAsia="Times New Roman" w:hAnsi="Arial"/>
      <w:sz w:val="18"/>
      <w:lang w:val="en-GB" w:eastAsia="en-GB"/>
    </w:rPr>
  </w:style>
  <w:style w:type="character" w:customStyle="1" w:styleId="12">
    <w:name w:val="批注文字 字符1"/>
    <w:qFormat/>
    <w:rsid w:val="006E3BB9"/>
    <w:rPr>
      <w:rFonts w:asciiTheme="minorHAnsi" w:hAnsiTheme="minorHAnsi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EF4903-FBC0-4458-8E9B-8CC301C5DC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046C6D-7CD0-4893-AA29-FB26D3C73C38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85B10D91-6511-4770-ACE4-495FF4412A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BAD8C6-7580-4048-9B5C-84D8F25F60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Xiaohang CHEN (vivo)</cp:lastModifiedBy>
  <cp:revision>3</cp:revision>
  <cp:lastPrinted>2002-04-23T07:10:00Z</cp:lastPrinted>
  <dcterms:created xsi:type="dcterms:W3CDTF">2025-05-09T10:15:00Z</dcterms:created>
  <dcterms:modified xsi:type="dcterms:W3CDTF">2025-05-09T10:15:00Z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1653383062</vt:lpwstr>
  </property>
  <property fmtid="{D5CDD505-2E9C-101B-9397-08002B2CF9AE}" pid="6" name="ContentTypeId">
    <vt:lpwstr>0x01010057CC4845EE989D469C4AF99498678D58</vt:lpwstr>
  </property>
</Properties>
</file>